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木垒县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耕地地力保护补贴资金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发放情况公告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2019年耕地地力保护补贴资金发放情况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一、补贴政策及标准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按照农业“三项补贴”改革工作的要求，自治区人民政府制定并下发了《自治区农业三项补贴政策改革试行方案》新政发〔2016〕55号，明确从2016年起在全区全面开展耕地地力保护补贴政策。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实际种植农作物情况分为三类，实行不同的补贴标准。以农作物实际播种面积为依据，对符合条件的申报者，兑付耕地地力保护补贴。试行期间，在保留粮食直补资金的基础上，将补贴标准分别定为：第一类为种植小麦的耕地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其中：冬小麦</w:t>
      </w:r>
      <w:r>
        <w:rPr>
          <w:rFonts w:hint="eastAsia" w:ascii="仿宋_GB2312" w:hAnsi="仿宋" w:eastAsia="仿宋_GB2312"/>
          <w:sz w:val="32"/>
          <w:szCs w:val="32"/>
        </w:rPr>
        <w:t>每亩补助1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、春小麦</w:t>
      </w:r>
      <w:r>
        <w:rPr>
          <w:rFonts w:hint="eastAsia" w:ascii="仿宋_GB2312" w:hAnsi="仿宋" w:eastAsia="仿宋_GB2312"/>
          <w:sz w:val="32"/>
          <w:szCs w:val="32"/>
        </w:rPr>
        <w:t>每亩补助1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</w:rPr>
        <w:t>；第二类为种植青贮饲料、苜蓿的耕地，每亩补助100元</w:t>
      </w:r>
      <w:r>
        <w:rPr>
          <w:rFonts w:hint="eastAsia" w:ascii="仿宋_GB2312" w:hAnsi="仿宋" w:eastAsia="仿宋_GB2312"/>
          <w:sz w:val="32"/>
          <w:szCs w:val="32"/>
        </w:rPr>
        <w:t>；第三类为种植玉米和特色经济作物（不含棉花、甜菜、瓜果、露地蔬菜等）的耕地，每亩补助18元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木垒县确定特色经济作物鹰嘴豆、马铃薯、黄芪</w:t>
      </w:r>
      <w:r>
        <w:rPr>
          <w:rFonts w:hint="eastAsia" w:ascii="仿宋_GB2312" w:hAnsi="仿宋" w:eastAsia="仿宋_GB2312"/>
          <w:sz w:val="32"/>
          <w:szCs w:val="32"/>
        </w:rPr>
        <w:t>进行补贴。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二、补贴范围及金额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2019年全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享受补贴共计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11079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人（户）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，发放补贴资金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89542406.05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元（其中：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英格堡乡补贴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1003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7682034.75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西吉尔镇补贴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1809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13361683.78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东城镇补贴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2775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18670971.37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照壁山乡补贴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14325910.31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新户镇补贴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1041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17648905.7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雀仁乡补贴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6156918.68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大南沟乌孜别克族乡补贴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572702.5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白杨河乡补贴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6421360.46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大石头乡补贴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2718527.4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博斯坦乡补贴5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1983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391.1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耕地地力保护补贴资金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按年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发放的方式，由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财政局通过农商银行，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日前发放到补贴对象银行卡。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三、监督服务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耕地地力保护补贴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资金发放工作有意见建议的，可拨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木垒县农业农村局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主要负责人：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殷向东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13579638757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13899686530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6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木垒县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主要负责人：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罗云艳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09944822294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09944823990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木垒县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主要负责人：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阴少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联系电话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13999547692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杨智慧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18095903361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2019年12月10日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918A0"/>
    <w:rsid w:val="000C616D"/>
    <w:rsid w:val="000F216C"/>
    <w:rsid w:val="00172945"/>
    <w:rsid w:val="001B1A44"/>
    <w:rsid w:val="0020457B"/>
    <w:rsid w:val="00273A9E"/>
    <w:rsid w:val="002C4ED8"/>
    <w:rsid w:val="003C296D"/>
    <w:rsid w:val="003D0EFF"/>
    <w:rsid w:val="004916FC"/>
    <w:rsid w:val="00584F5A"/>
    <w:rsid w:val="006437CC"/>
    <w:rsid w:val="00644686"/>
    <w:rsid w:val="00694A84"/>
    <w:rsid w:val="008B53B9"/>
    <w:rsid w:val="008D02CC"/>
    <w:rsid w:val="00953115"/>
    <w:rsid w:val="00954CF3"/>
    <w:rsid w:val="00994448"/>
    <w:rsid w:val="009A2BCA"/>
    <w:rsid w:val="00A02388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36BD"/>
    <w:rsid w:val="05662CF0"/>
    <w:rsid w:val="0EAB569D"/>
    <w:rsid w:val="0FAD104B"/>
    <w:rsid w:val="1F9D540E"/>
    <w:rsid w:val="1FA16966"/>
    <w:rsid w:val="22646366"/>
    <w:rsid w:val="37231E12"/>
    <w:rsid w:val="49AE0D89"/>
    <w:rsid w:val="4B3266E2"/>
    <w:rsid w:val="50AE6700"/>
    <w:rsid w:val="54B133A7"/>
    <w:rsid w:val="66A63D78"/>
    <w:rsid w:val="695464E0"/>
    <w:rsid w:val="69AD0EEE"/>
    <w:rsid w:val="76586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11</TotalTime>
  <ScaleCrop>false</ScaleCrop>
  <LinksUpToDate>false</LinksUpToDate>
  <CharactersWithSpaces>874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Administrator</cp:lastModifiedBy>
  <cp:lastPrinted>2019-12-09T09:41:00Z</cp:lastPrinted>
  <dcterms:modified xsi:type="dcterms:W3CDTF">2019-12-09T10:35:26Z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