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木垒县优抚对象补助资金发放情况公告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为认真贯彻习近平新时代中国特色社会主义思想，落实以人民为中心的发展理念，让党的惠民惠农政策有效落实，确保每一分惠民惠农财政补贴资金都用到群众身上，现对</w:t>
      </w:r>
      <w:r>
        <w:rPr>
          <w:rFonts w:ascii="仿宋_GB2312" w:hAnsi="仿宋_GB2312" w:eastAsia="仿宋_GB2312" w:cs="仿宋_GB2312"/>
          <w:sz w:val="32"/>
          <w:szCs w:val="32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</w:rPr>
        <w:t>年优抚对象补助资金发放情况公告如下。</w:t>
      </w:r>
    </w:p>
    <w:p>
      <w:pPr>
        <w:spacing w:line="600" w:lineRule="exact"/>
        <w:ind w:firstLine="640" w:firstLineChars="20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一、补贴政策及标准</w:t>
      </w:r>
    </w:p>
    <w:p>
      <w:pPr>
        <w:spacing w:line="600" w:lineRule="exact"/>
        <w:ind w:firstLine="645"/>
        <w:rPr>
          <w:rFonts w:ascii="仿宋_GB2312" w:hAnsi="仿宋_GB2312" w:eastAsia="仿宋_GB2312" w:cs="仿宋_GB2312"/>
          <w:spacing w:val="-6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</w:t>
      </w:r>
      <w:r>
        <w:rPr>
          <w:rFonts w:ascii="仿宋_GB2312" w:hAnsi="仿宋_GB2312" w:eastAsia="仿宋_GB2312" w:cs="仿宋_GB2312"/>
          <w:sz w:val="32"/>
          <w:szCs w:val="32"/>
        </w:rPr>
        <w:t>2011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，按国务院、中央军事委员会新修订的《军人优抚优待条例》中各项条款保障军人的抚恤优待，激励军人保卫祖国、建设祖国的献身精神，加强国防和军队建设，并按规定享受抚恤优待。本条例中规定的抚恤优待对象为：中国人民解放军现役军人、服现役或者退出现役的残疾军人以及复员军人、退伍军人、烈士遗属、因公牺牲军人遗属、病故军人遗属、现役军人家属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我县优抚对象补助资金共七大项，一是现役军人死亡被批准为烈士、被确认为因公牺牲或者病故的，其遗属依照本条例规定享受抚恤，现标准为：烈属</w:t>
      </w:r>
      <w:r>
        <w:rPr>
          <w:rFonts w:ascii="仿宋_GB2312" w:hAnsi="仿宋_GB2312" w:eastAsia="仿宋_GB2312" w:cs="仿宋_GB2312"/>
          <w:sz w:val="32"/>
          <w:szCs w:val="32"/>
        </w:rPr>
        <w:t>2332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月，因公牺牲军人遗属</w:t>
      </w:r>
      <w:r>
        <w:rPr>
          <w:rFonts w:ascii="仿宋_GB2312" w:hAnsi="仿宋_GB2312" w:eastAsia="仿宋_GB2312" w:cs="仿宋_GB2312"/>
          <w:sz w:val="32"/>
          <w:szCs w:val="32"/>
        </w:rPr>
        <w:t>2003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月，病故军人遗属</w:t>
      </w:r>
      <w:r>
        <w:rPr>
          <w:rFonts w:ascii="仿宋_GB2312" w:hAnsi="仿宋_GB2312" w:eastAsia="仿宋_GB2312" w:cs="仿宋_GB2312"/>
          <w:sz w:val="32"/>
          <w:szCs w:val="32"/>
        </w:rPr>
        <w:t>1884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月。二是老复员军人</w:t>
      </w:r>
      <w:r>
        <w:rPr>
          <w:rFonts w:ascii="仿宋_GB2312" w:hAnsi="仿宋_GB2312" w:eastAsia="仿宋_GB2312" w:cs="仿宋_GB2312"/>
          <w:sz w:val="32"/>
          <w:szCs w:val="32"/>
        </w:rPr>
        <w:t>1435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月。三是抗日老复员军人</w:t>
      </w:r>
      <w:r>
        <w:rPr>
          <w:rFonts w:ascii="仿宋_GB2312" w:hAnsi="仿宋_GB2312" w:eastAsia="仿宋_GB2312" w:cs="仿宋_GB2312"/>
          <w:sz w:val="32"/>
          <w:szCs w:val="32"/>
        </w:rPr>
        <w:t>1800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月。四是带病回乡退伍军人</w:t>
      </w:r>
      <w:r>
        <w:rPr>
          <w:rFonts w:ascii="仿宋_GB2312" w:hAnsi="仿宋_GB2312" w:eastAsia="仿宋_GB2312" w:cs="仿宋_GB2312"/>
          <w:sz w:val="32"/>
          <w:szCs w:val="32"/>
        </w:rPr>
        <w:t>700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月。五是参战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参试退伍军人</w:t>
      </w:r>
      <w:r>
        <w:rPr>
          <w:rFonts w:ascii="仿宋_GB2312" w:hAnsi="仿宋_GB2312" w:eastAsia="仿宋_GB2312" w:cs="仿宋_GB2312"/>
          <w:sz w:val="32"/>
          <w:szCs w:val="32"/>
        </w:rPr>
        <w:t>750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月。六是</w:t>
      </w:r>
      <w:r>
        <w:rPr>
          <w:rFonts w:ascii="仿宋_GB2312" w:hAnsi="仿宋_GB2312" w:eastAsia="仿宋_GB2312" w:cs="仿宋_GB2312"/>
          <w:sz w:val="32"/>
          <w:szCs w:val="32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</w:rPr>
        <w:t>岁农村籍退役士兵，按军龄为基数计算发放，月补助标准为</w:t>
      </w:r>
      <w:r>
        <w:rPr>
          <w:rFonts w:ascii="仿宋_GB2312" w:hAnsi="仿宋_GB2312" w:eastAsia="仿宋_GB2312" w:cs="仿宋_GB2312"/>
          <w:sz w:val="32"/>
          <w:szCs w:val="32"/>
        </w:rPr>
        <w:t>40*</w:t>
      </w:r>
      <w:r>
        <w:rPr>
          <w:rFonts w:hint="eastAsia" w:ascii="仿宋_GB2312" w:hAnsi="仿宋_GB2312" w:eastAsia="仿宋_GB2312" w:cs="仿宋_GB2312"/>
          <w:sz w:val="32"/>
          <w:szCs w:val="32"/>
        </w:rPr>
        <w:t>服役年数</w:t>
      </w:r>
      <w:r>
        <w:rPr>
          <w:rFonts w:ascii="仿宋_GB2312" w:hAnsi="仿宋_GB2312" w:eastAsia="仿宋_GB2312" w:cs="仿宋_GB2312"/>
          <w:sz w:val="32"/>
          <w:szCs w:val="32"/>
        </w:rPr>
        <w:t>+1035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元。七是残疾军人、残疾人民警察、伤残国家机关工作人员，根据因战、因公、因病分为十个残疾等级。十级因战</w:t>
      </w:r>
      <w:r>
        <w:rPr>
          <w:rFonts w:ascii="仿宋_GB2312" w:hAnsi="仿宋_GB2312" w:eastAsia="仿宋_GB2312" w:cs="仿宋_GB2312"/>
          <w:sz w:val="32"/>
          <w:szCs w:val="32"/>
        </w:rPr>
        <w:t>817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月，十级因公</w:t>
      </w:r>
      <w:r>
        <w:rPr>
          <w:rFonts w:ascii="仿宋_GB2312" w:hAnsi="仿宋_GB2312" w:eastAsia="仿宋_GB2312" w:cs="仿宋_GB2312"/>
          <w:sz w:val="32"/>
          <w:szCs w:val="32"/>
        </w:rPr>
        <w:t>698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月；九级因战</w:t>
      </w:r>
      <w:r>
        <w:rPr>
          <w:rFonts w:ascii="仿宋_GB2312" w:hAnsi="仿宋_GB2312" w:eastAsia="仿宋_GB2312" w:cs="仿宋_GB2312"/>
          <w:sz w:val="32"/>
          <w:szCs w:val="32"/>
        </w:rPr>
        <w:t>1163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月，九级因公</w:t>
      </w:r>
      <w:r>
        <w:rPr>
          <w:rFonts w:ascii="仿宋_GB2312" w:hAnsi="仿宋_GB2312" w:eastAsia="仿宋_GB2312" w:cs="仿宋_GB2312"/>
          <w:sz w:val="32"/>
          <w:szCs w:val="32"/>
        </w:rPr>
        <w:t>934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月；八级因战</w:t>
      </w:r>
      <w:r>
        <w:rPr>
          <w:rFonts w:ascii="仿宋_GB2312" w:hAnsi="仿宋_GB2312" w:eastAsia="仿宋_GB2312" w:cs="仿宋_GB2312"/>
          <w:sz w:val="32"/>
          <w:szCs w:val="32"/>
        </w:rPr>
        <w:t>1400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月，八级因公</w:t>
      </w:r>
      <w:r>
        <w:rPr>
          <w:rFonts w:ascii="仿宋_GB2312" w:hAnsi="仿宋_GB2312" w:eastAsia="仿宋_GB2312" w:cs="仿宋_GB2312"/>
          <w:sz w:val="32"/>
          <w:szCs w:val="32"/>
        </w:rPr>
        <w:t>1282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月；七级因战</w:t>
      </w:r>
      <w:r>
        <w:rPr>
          <w:rFonts w:ascii="仿宋_GB2312" w:hAnsi="仿宋_GB2312" w:eastAsia="仿宋_GB2312" w:cs="仿宋_GB2312"/>
          <w:sz w:val="32"/>
          <w:szCs w:val="32"/>
        </w:rPr>
        <w:t>2218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月，七级因公</w:t>
      </w:r>
      <w:r>
        <w:rPr>
          <w:rFonts w:ascii="仿宋_GB2312" w:hAnsi="仿宋_GB2312" w:eastAsia="仿宋_GB2312" w:cs="仿宋_GB2312"/>
          <w:sz w:val="32"/>
          <w:szCs w:val="32"/>
        </w:rPr>
        <w:t>1985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月；六级因战</w:t>
      </w:r>
      <w:r>
        <w:rPr>
          <w:rFonts w:ascii="仿宋_GB2312" w:hAnsi="仿宋_GB2312" w:eastAsia="仿宋_GB2312" w:cs="仿宋_GB2312"/>
          <w:sz w:val="32"/>
          <w:szCs w:val="32"/>
        </w:rPr>
        <w:t>2918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月，六级因公</w:t>
      </w:r>
      <w:r>
        <w:rPr>
          <w:rFonts w:ascii="仿宋_GB2312" w:hAnsi="仿宋_GB2312" w:eastAsia="仿宋_GB2312" w:cs="仿宋_GB2312"/>
          <w:sz w:val="32"/>
          <w:szCs w:val="32"/>
        </w:rPr>
        <w:t>2761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月，六级因病</w:t>
      </w:r>
      <w:r>
        <w:rPr>
          <w:rFonts w:ascii="仿宋_GB2312" w:hAnsi="仿宋_GB2312" w:eastAsia="仿宋_GB2312" w:cs="仿宋_GB2312"/>
          <w:sz w:val="32"/>
          <w:szCs w:val="32"/>
        </w:rPr>
        <w:t>2332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月；五级因战</w:t>
      </w:r>
      <w:r>
        <w:rPr>
          <w:rFonts w:ascii="仿宋_GB2312" w:hAnsi="仿宋_GB2312" w:eastAsia="仿宋_GB2312" w:cs="仿宋_GB2312"/>
          <w:sz w:val="32"/>
          <w:szCs w:val="32"/>
        </w:rPr>
        <w:t>3734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月，五级因公</w:t>
      </w:r>
      <w:r>
        <w:rPr>
          <w:rFonts w:ascii="仿宋_GB2312" w:hAnsi="仿宋_GB2312" w:eastAsia="仿宋_GB2312" w:cs="仿宋_GB2312"/>
          <w:sz w:val="32"/>
          <w:szCs w:val="32"/>
        </w:rPr>
        <w:t>3265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月，五级因病</w:t>
      </w:r>
      <w:r>
        <w:rPr>
          <w:rFonts w:ascii="仿宋_GB2312" w:hAnsi="仿宋_GB2312" w:eastAsia="仿宋_GB2312" w:cs="仿宋_GB2312"/>
          <w:sz w:val="32"/>
          <w:szCs w:val="32"/>
        </w:rPr>
        <w:t>3033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月；四级因战</w:t>
      </w:r>
      <w:r>
        <w:rPr>
          <w:rFonts w:ascii="仿宋_GB2312" w:hAnsi="仿宋_GB2312" w:eastAsia="仿宋_GB2312" w:cs="仿宋_GB2312"/>
          <w:sz w:val="32"/>
          <w:szCs w:val="32"/>
        </w:rPr>
        <w:t>4781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月，四级因公</w:t>
      </w:r>
      <w:r>
        <w:rPr>
          <w:rFonts w:ascii="仿宋_GB2312" w:hAnsi="仿宋_GB2312" w:eastAsia="仿宋_GB2312" w:cs="仿宋_GB2312"/>
          <w:sz w:val="32"/>
          <w:szCs w:val="32"/>
        </w:rPr>
        <w:t>4316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月，四级因病</w:t>
      </w:r>
      <w:r>
        <w:rPr>
          <w:rFonts w:ascii="仿宋_GB2312" w:hAnsi="仿宋_GB2312" w:eastAsia="仿宋_GB2312" w:cs="仿宋_GB2312"/>
          <w:sz w:val="32"/>
          <w:szCs w:val="32"/>
        </w:rPr>
        <w:t>3966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月；三级因战</w:t>
      </w:r>
      <w:r>
        <w:rPr>
          <w:rFonts w:ascii="仿宋_GB2312" w:hAnsi="仿宋_GB2312" w:eastAsia="仿宋_GB2312" w:cs="仿宋_GB2312"/>
          <w:sz w:val="32"/>
          <w:szCs w:val="32"/>
        </w:rPr>
        <w:t>5833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月，三级因公</w:t>
      </w:r>
      <w:r>
        <w:rPr>
          <w:rFonts w:ascii="仿宋_GB2312" w:hAnsi="仿宋_GB2312" w:eastAsia="仿宋_GB2312" w:cs="仿宋_GB2312"/>
          <w:sz w:val="32"/>
          <w:szCs w:val="32"/>
        </w:rPr>
        <w:t>5482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月，三级因病</w:t>
      </w:r>
      <w:r>
        <w:rPr>
          <w:rFonts w:ascii="仿宋_GB2312" w:hAnsi="仿宋_GB2312" w:eastAsia="仿宋_GB2312" w:cs="仿宋_GB2312"/>
          <w:sz w:val="32"/>
          <w:szCs w:val="32"/>
        </w:rPr>
        <w:t>5134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月。</w:t>
      </w:r>
    </w:p>
    <w:p>
      <w:pPr>
        <w:spacing w:line="60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二、补贴范围及金额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z w:val="32"/>
          <w:szCs w:val="32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年全县享受优抚对象补助资金人数最多月份达</w:t>
      </w:r>
      <w:r>
        <w:rPr>
          <w:rFonts w:ascii="仿宋_GB2312" w:hAnsi="仿宋_GB2312" w:eastAsia="仿宋_GB2312" w:cs="仿宋_GB2312"/>
          <w:sz w:val="32"/>
          <w:szCs w:val="32"/>
        </w:rPr>
        <w:t>232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</w:t>
      </w:r>
      <w:r>
        <w:rPr>
          <w:rFonts w:hint="eastAsia" w:ascii="仿宋" w:hAnsi="仿宋" w:eastAsia="仿宋" w:cs="仿宋"/>
          <w:sz w:val="32"/>
          <w:szCs w:val="40"/>
        </w:rPr>
        <w:t>支出资金总额为</w:t>
      </w:r>
      <w:r>
        <w:rPr>
          <w:rFonts w:ascii="仿宋" w:hAnsi="仿宋" w:eastAsia="仿宋" w:cs="仿宋"/>
          <w:sz w:val="32"/>
          <w:szCs w:val="40"/>
        </w:rPr>
        <w:t>299.63145</w:t>
      </w:r>
      <w:r>
        <w:rPr>
          <w:rFonts w:hint="eastAsia" w:ascii="仿宋" w:hAnsi="仿宋" w:eastAsia="仿宋" w:cs="仿宋"/>
          <w:sz w:val="32"/>
          <w:szCs w:val="40"/>
        </w:rPr>
        <w:t>万元（其中：烈士遗属资金</w:t>
      </w:r>
      <w:r>
        <w:rPr>
          <w:rFonts w:ascii="仿宋" w:hAnsi="仿宋" w:eastAsia="仿宋" w:cs="仿宋"/>
          <w:sz w:val="32"/>
          <w:szCs w:val="40"/>
        </w:rPr>
        <w:t>15.9072</w:t>
      </w:r>
      <w:r>
        <w:rPr>
          <w:rFonts w:hint="eastAsia" w:ascii="仿宋" w:hAnsi="仿宋" w:eastAsia="仿宋" w:cs="仿宋"/>
          <w:sz w:val="32"/>
          <w:szCs w:val="40"/>
        </w:rPr>
        <w:t>万元，因公牺牲军人家属资金</w:t>
      </w:r>
      <w:r>
        <w:rPr>
          <w:rFonts w:ascii="仿宋" w:hAnsi="仿宋" w:eastAsia="仿宋" w:cs="仿宋"/>
          <w:sz w:val="32"/>
          <w:szCs w:val="40"/>
        </w:rPr>
        <w:t>2.2774</w:t>
      </w:r>
      <w:r>
        <w:rPr>
          <w:rFonts w:hint="eastAsia" w:ascii="仿宋" w:hAnsi="仿宋" w:eastAsia="仿宋" w:cs="仿宋"/>
          <w:sz w:val="32"/>
          <w:szCs w:val="40"/>
        </w:rPr>
        <w:t>万元，病故军人家属资金</w:t>
      </w:r>
      <w:r>
        <w:rPr>
          <w:rFonts w:ascii="仿宋" w:hAnsi="仿宋" w:eastAsia="仿宋" w:cs="仿宋"/>
          <w:sz w:val="32"/>
          <w:szCs w:val="40"/>
        </w:rPr>
        <w:t>10.7115</w:t>
      </w:r>
      <w:r>
        <w:rPr>
          <w:rFonts w:hint="eastAsia" w:ascii="仿宋" w:hAnsi="仿宋" w:eastAsia="仿宋" w:cs="仿宋"/>
          <w:sz w:val="32"/>
          <w:szCs w:val="40"/>
        </w:rPr>
        <w:t>万元，残疾军人资金</w:t>
      </w:r>
      <w:r>
        <w:rPr>
          <w:rFonts w:ascii="仿宋" w:hAnsi="仿宋" w:eastAsia="仿宋" w:cs="仿宋"/>
          <w:sz w:val="32"/>
          <w:szCs w:val="40"/>
        </w:rPr>
        <w:t>43.59356</w:t>
      </w:r>
      <w:r>
        <w:rPr>
          <w:rFonts w:hint="eastAsia" w:ascii="仿宋" w:hAnsi="仿宋" w:eastAsia="仿宋" w:cs="仿宋"/>
          <w:sz w:val="32"/>
          <w:szCs w:val="40"/>
        </w:rPr>
        <w:t>万元，伤残人民警察资金</w:t>
      </w:r>
      <w:r>
        <w:rPr>
          <w:rFonts w:ascii="仿宋" w:hAnsi="仿宋" w:eastAsia="仿宋" w:cs="仿宋"/>
          <w:sz w:val="32"/>
          <w:szCs w:val="40"/>
        </w:rPr>
        <w:t>4.99604</w:t>
      </w:r>
      <w:r>
        <w:rPr>
          <w:rFonts w:hint="eastAsia" w:ascii="仿宋" w:hAnsi="仿宋" w:eastAsia="仿宋" w:cs="仿宋"/>
          <w:sz w:val="32"/>
          <w:szCs w:val="40"/>
        </w:rPr>
        <w:t>万元，伤残国家工作人员资金</w:t>
      </w:r>
      <w:r>
        <w:rPr>
          <w:rFonts w:ascii="仿宋" w:hAnsi="仿宋" w:eastAsia="仿宋" w:cs="仿宋"/>
          <w:sz w:val="32"/>
          <w:szCs w:val="40"/>
        </w:rPr>
        <w:t>10.83322</w:t>
      </w:r>
      <w:r>
        <w:rPr>
          <w:rFonts w:hint="eastAsia" w:ascii="仿宋" w:hAnsi="仿宋" w:eastAsia="仿宋" w:cs="仿宋"/>
          <w:sz w:val="32"/>
          <w:szCs w:val="40"/>
        </w:rPr>
        <w:t>万元，在乡复员人员资金</w:t>
      </w:r>
      <w:r>
        <w:rPr>
          <w:rFonts w:ascii="仿宋" w:hAnsi="仿宋" w:eastAsia="仿宋" w:cs="仿宋"/>
          <w:sz w:val="32"/>
          <w:szCs w:val="40"/>
        </w:rPr>
        <w:t>33.7202</w:t>
      </w:r>
      <w:r>
        <w:rPr>
          <w:rFonts w:hint="eastAsia" w:ascii="仿宋" w:hAnsi="仿宋" w:eastAsia="仿宋" w:cs="仿宋"/>
          <w:sz w:val="32"/>
          <w:szCs w:val="40"/>
        </w:rPr>
        <w:t>万元，带病回乡退伍军人资金</w:t>
      </w:r>
      <w:r>
        <w:rPr>
          <w:rFonts w:ascii="仿宋" w:hAnsi="仿宋" w:eastAsia="仿宋" w:cs="仿宋"/>
          <w:sz w:val="32"/>
          <w:szCs w:val="40"/>
        </w:rPr>
        <w:t>2.4536</w:t>
      </w:r>
      <w:r>
        <w:rPr>
          <w:rFonts w:hint="eastAsia" w:ascii="仿宋" w:hAnsi="仿宋" w:eastAsia="仿宋" w:cs="仿宋"/>
          <w:sz w:val="32"/>
          <w:szCs w:val="40"/>
        </w:rPr>
        <w:t>万元，</w:t>
      </w:r>
      <w:r>
        <w:rPr>
          <w:rFonts w:ascii="仿宋" w:hAnsi="仿宋" w:eastAsia="仿宋" w:cs="仿宋"/>
          <w:sz w:val="32"/>
          <w:szCs w:val="40"/>
        </w:rPr>
        <w:t>CZ</w:t>
      </w:r>
      <w:r>
        <w:rPr>
          <w:rFonts w:hint="eastAsia" w:ascii="仿宋" w:hAnsi="仿宋" w:eastAsia="仿宋" w:cs="仿宋"/>
          <w:sz w:val="32"/>
          <w:szCs w:val="40"/>
        </w:rPr>
        <w:t>退役人员资金</w:t>
      </w:r>
      <w:r>
        <w:rPr>
          <w:rFonts w:ascii="仿宋" w:hAnsi="仿宋" w:eastAsia="仿宋" w:cs="仿宋"/>
          <w:sz w:val="32"/>
          <w:szCs w:val="40"/>
        </w:rPr>
        <w:t>2.2924</w:t>
      </w:r>
      <w:r>
        <w:rPr>
          <w:rFonts w:hint="eastAsia" w:ascii="仿宋" w:hAnsi="仿宋" w:eastAsia="仿宋" w:cs="仿宋"/>
          <w:sz w:val="32"/>
          <w:szCs w:val="40"/>
        </w:rPr>
        <w:t>万元，</w:t>
      </w:r>
      <w:r>
        <w:rPr>
          <w:rFonts w:ascii="仿宋" w:hAnsi="仿宋" w:eastAsia="仿宋" w:cs="仿宋"/>
          <w:sz w:val="32"/>
          <w:szCs w:val="40"/>
        </w:rPr>
        <w:t>CS</w:t>
      </w:r>
      <w:r>
        <w:rPr>
          <w:rFonts w:hint="eastAsia" w:ascii="仿宋" w:hAnsi="仿宋" w:eastAsia="仿宋" w:cs="仿宋"/>
          <w:sz w:val="32"/>
          <w:szCs w:val="40"/>
        </w:rPr>
        <w:t>退役人员资金</w:t>
      </w:r>
      <w:r>
        <w:rPr>
          <w:rFonts w:ascii="仿宋" w:hAnsi="仿宋" w:eastAsia="仿宋" w:cs="仿宋"/>
          <w:sz w:val="32"/>
          <w:szCs w:val="40"/>
        </w:rPr>
        <w:t>18.7064</w:t>
      </w:r>
      <w:r>
        <w:rPr>
          <w:rFonts w:hint="eastAsia" w:ascii="仿宋" w:hAnsi="仿宋" w:eastAsia="仿宋" w:cs="仿宋"/>
          <w:sz w:val="32"/>
          <w:szCs w:val="40"/>
        </w:rPr>
        <w:t>万元，</w:t>
      </w:r>
      <w:r>
        <w:rPr>
          <w:rFonts w:ascii="仿宋" w:hAnsi="仿宋" w:eastAsia="仿宋" w:cs="仿宋"/>
          <w:sz w:val="32"/>
          <w:szCs w:val="40"/>
        </w:rPr>
        <w:t>60</w:t>
      </w:r>
      <w:r>
        <w:rPr>
          <w:rFonts w:hint="eastAsia" w:ascii="仿宋" w:hAnsi="仿宋" w:eastAsia="仿宋" w:cs="仿宋"/>
          <w:sz w:val="32"/>
          <w:szCs w:val="40"/>
        </w:rPr>
        <w:t>岁农村籍退役士兵资金</w:t>
      </w:r>
      <w:r>
        <w:rPr>
          <w:rFonts w:ascii="仿宋" w:hAnsi="仿宋" w:eastAsia="仿宋" w:cs="仿宋"/>
          <w:sz w:val="32"/>
          <w:szCs w:val="40"/>
        </w:rPr>
        <w:t>153.07873</w:t>
      </w:r>
      <w:r>
        <w:rPr>
          <w:rFonts w:hint="eastAsia" w:ascii="仿宋" w:hAnsi="仿宋" w:eastAsia="仿宋" w:cs="仿宋"/>
          <w:sz w:val="32"/>
          <w:szCs w:val="40"/>
        </w:rPr>
        <w:t>万元，抗日老战士资金</w:t>
      </w:r>
      <w:r>
        <w:rPr>
          <w:rFonts w:ascii="仿宋" w:hAnsi="仿宋" w:eastAsia="仿宋" w:cs="仿宋"/>
          <w:sz w:val="32"/>
          <w:szCs w:val="40"/>
        </w:rPr>
        <w:t>1.0612</w:t>
      </w:r>
      <w:r>
        <w:rPr>
          <w:rFonts w:hint="eastAsia" w:ascii="仿宋" w:hAnsi="仿宋" w:eastAsia="仿宋" w:cs="仿宋"/>
          <w:sz w:val="32"/>
          <w:szCs w:val="40"/>
        </w:rPr>
        <w:t>万元）。</w:t>
      </w:r>
    </w:p>
    <w:p>
      <w:pPr>
        <w:spacing w:line="600" w:lineRule="exact"/>
        <w:ind w:firstLine="63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优抚对象补助资金实行按月发放的方式，由木垒县财政局通过农行和农商银行，于每月底前发放到补贴对象社会保障卡中。</w:t>
      </w:r>
    </w:p>
    <w:p>
      <w:pPr>
        <w:spacing w:line="600" w:lineRule="exact"/>
        <w:ind w:firstLine="63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三、监督服务</w:t>
      </w:r>
    </w:p>
    <w:p>
      <w:pPr>
        <w:spacing w:line="600" w:lineRule="exact"/>
        <w:ind w:firstLine="63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群众如对优抚对象补助资金发放工作有意见建议的，可拨打以下电话。</w:t>
      </w:r>
    </w:p>
    <w:p>
      <w:pPr>
        <w:spacing w:line="600" w:lineRule="exact"/>
        <w:ind w:firstLine="63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木垒县退役军人事务局</w:t>
      </w:r>
    </w:p>
    <w:p>
      <w:pPr>
        <w:spacing w:line="600" w:lineRule="exact"/>
        <w:ind w:firstLine="63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主要负责人：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常生城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4867757</w:t>
      </w:r>
    </w:p>
    <w:p>
      <w:pPr>
        <w:spacing w:line="600" w:lineRule="exact"/>
        <w:ind w:firstLine="63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办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刘月华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4867757</w:t>
      </w:r>
    </w:p>
    <w:p>
      <w:pPr>
        <w:spacing w:line="600" w:lineRule="exact"/>
        <w:ind w:firstLine="630" w:firstLineChars="196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木垒县财政局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主要负责人：罗云艳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ascii="仿宋_GB2312" w:hAnsi="仿宋_GB2312" w:eastAsia="仿宋_GB2312" w:cs="仿宋_GB2312"/>
          <w:sz w:val="32"/>
          <w:szCs w:val="32"/>
        </w:rPr>
        <w:t>4824685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办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人：杨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雪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ascii="仿宋_GB2312" w:hAnsi="仿宋_GB2312" w:eastAsia="仿宋_GB2312" w:cs="仿宋_GB2312"/>
          <w:sz w:val="32"/>
          <w:szCs w:val="32"/>
        </w:rPr>
        <w:t>4825294</w:t>
      </w:r>
    </w:p>
    <w:p>
      <w:pPr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木垒县农商银行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主要负责人：阴少涛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ascii="仿宋_GB2312" w:hAnsi="仿宋_GB2312" w:eastAsia="仿宋_GB2312" w:cs="仿宋_GB2312"/>
          <w:sz w:val="32"/>
          <w:szCs w:val="32"/>
        </w:rPr>
        <w:t>4821875</w:t>
      </w:r>
    </w:p>
    <w:p>
      <w:pPr>
        <w:spacing w:line="60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办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人：杨智慧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ascii="仿宋_GB2312" w:hAnsi="仿宋_GB2312" w:eastAsia="仿宋_GB2312" w:cs="仿宋_GB2312"/>
          <w:sz w:val="32"/>
          <w:szCs w:val="32"/>
        </w:rPr>
        <w:t>4827778</w:t>
      </w:r>
    </w:p>
    <w:p>
      <w:pPr>
        <w:spacing w:line="600" w:lineRule="exact"/>
        <w:ind w:firstLine="4960" w:firstLineChars="155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4960" w:firstLineChars="155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木垒县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退伍军人局</w:t>
      </w:r>
    </w:p>
    <w:p>
      <w:pPr>
        <w:spacing w:line="600" w:lineRule="exact"/>
        <w:ind w:firstLine="64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2019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18" w:bottom="1928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4B133A7"/>
    <w:rsid w:val="000918A0"/>
    <w:rsid w:val="000C616D"/>
    <w:rsid w:val="000F216C"/>
    <w:rsid w:val="00134643"/>
    <w:rsid w:val="00172945"/>
    <w:rsid w:val="001778D3"/>
    <w:rsid w:val="001B1A44"/>
    <w:rsid w:val="001B7B37"/>
    <w:rsid w:val="0020457B"/>
    <w:rsid w:val="00273A9E"/>
    <w:rsid w:val="002C4ED8"/>
    <w:rsid w:val="003C296D"/>
    <w:rsid w:val="003D0EFF"/>
    <w:rsid w:val="004916FC"/>
    <w:rsid w:val="00584F5A"/>
    <w:rsid w:val="00633466"/>
    <w:rsid w:val="006437CC"/>
    <w:rsid w:val="00644686"/>
    <w:rsid w:val="00694A84"/>
    <w:rsid w:val="008B53B9"/>
    <w:rsid w:val="008D02CC"/>
    <w:rsid w:val="008D4FB6"/>
    <w:rsid w:val="00953115"/>
    <w:rsid w:val="00954CF3"/>
    <w:rsid w:val="00994448"/>
    <w:rsid w:val="009A2BCA"/>
    <w:rsid w:val="00A02388"/>
    <w:rsid w:val="00A565CF"/>
    <w:rsid w:val="00A86DE6"/>
    <w:rsid w:val="00AA0468"/>
    <w:rsid w:val="00AF5A73"/>
    <w:rsid w:val="00B04128"/>
    <w:rsid w:val="00B265BB"/>
    <w:rsid w:val="00B50882"/>
    <w:rsid w:val="00B71811"/>
    <w:rsid w:val="00B87DAA"/>
    <w:rsid w:val="00C11A81"/>
    <w:rsid w:val="00C35746"/>
    <w:rsid w:val="00C44046"/>
    <w:rsid w:val="00CC1886"/>
    <w:rsid w:val="00D27465"/>
    <w:rsid w:val="00D34AE2"/>
    <w:rsid w:val="00D52ED9"/>
    <w:rsid w:val="00D83A6E"/>
    <w:rsid w:val="00D9225A"/>
    <w:rsid w:val="00E85744"/>
    <w:rsid w:val="00ED742B"/>
    <w:rsid w:val="00F42864"/>
    <w:rsid w:val="00F53673"/>
    <w:rsid w:val="00F736BD"/>
    <w:rsid w:val="00FD5211"/>
    <w:rsid w:val="02180B54"/>
    <w:rsid w:val="0EAB569D"/>
    <w:rsid w:val="2C9625FB"/>
    <w:rsid w:val="2F0C1B4B"/>
    <w:rsid w:val="50AE6700"/>
    <w:rsid w:val="521F33B9"/>
    <w:rsid w:val="54B133A7"/>
    <w:rsid w:val="66A63D78"/>
    <w:rsid w:val="7C04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Mongolian Bait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Mongolian Bait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alloon Text Char"/>
    <w:basedOn w:val="5"/>
    <w:link w:val="2"/>
    <w:qFormat/>
    <w:locked/>
    <w:uiPriority w:val="99"/>
    <w:rPr>
      <w:rFonts w:cs="Times New Roman"/>
      <w:kern w:val="2"/>
      <w:sz w:val="18"/>
      <w:szCs w:val="18"/>
      <w:lang w:bidi="ar-SA"/>
    </w:rPr>
  </w:style>
  <w:style w:type="character" w:customStyle="1" w:styleId="8">
    <w:name w:val="Footer Char"/>
    <w:basedOn w:val="5"/>
    <w:link w:val="3"/>
    <w:qFormat/>
    <w:locked/>
    <w:uiPriority w:val="99"/>
    <w:rPr>
      <w:rFonts w:cs="Times New Roman"/>
      <w:kern w:val="2"/>
      <w:sz w:val="18"/>
      <w:szCs w:val="18"/>
      <w:lang w:bidi="ar-SA"/>
    </w:rPr>
  </w:style>
  <w:style w:type="character" w:customStyle="1" w:styleId="9">
    <w:name w:val="Header Char"/>
    <w:basedOn w:val="5"/>
    <w:link w:val="4"/>
    <w:qFormat/>
    <w:locked/>
    <w:uiPriority w:val="99"/>
    <w:rPr>
      <w:rFonts w:cs="Times New Roman"/>
      <w:kern w:val="2"/>
      <w:sz w:val="18"/>
      <w:szCs w:val="18"/>
      <w:lang w:bidi="ar-SA"/>
    </w:rPr>
  </w:style>
  <w:style w:type="paragraph" w:customStyle="1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211</Words>
  <Characters>1209</Characters>
  <Lines>0</Lines>
  <Paragraphs>0</Paragraphs>
  <TotalTime>17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2019-12-04T03:06:00Z</dcterms:created>
  <dc:creator>张莉</dc:creator>
  <cp:lastModifiedBy>111</cp:lastModifiedBy>
  <cp:lastPrinted>2019-12-06T09:01:00Z</cp:lastPrinted>
  <dcterms:modified xsi:type="dcterms:W3CDTF">2020-06-10T16:26:54Z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