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木垒县大石头乡阿克达拉村新居民点牲畜暖圈自来水改造项目</w:t>
      </w:r>
    </w:p>
    <w:p>
      <w:pPr>
        <w:jc w:val="center"/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情况公告公示</w:t>
      </w:r>
    </w:p>
    <w:p>
      <w:pPr>
        <w:jc w:val="center"/>
        <w:rPr>
          <w:rFonts w:hint="eastAsia"/>
          <w:lang w:eastAsia="zh-CN"/>
        </w:rPr>
      </w:pPr>
    </w:p>
    <w:p>
      <w:pPr>
        <w:jc w:val="left"/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 xml:space="preserve">    </w:t>
      </w:r>
      <w:r>
        <w:rPr>
          <w:rFonts w:hint="eastAsia" w:cs="Times New Roman"/>
          <w:sz w:val="32"/>
          <w:szCs w:val="32"/>
          <w:u w:val="none"/>
          <w:lang w:val="en-US" w:eastAsia="zh-CN"/>
        </w:rPr>
        <w:t>木垒县大石头乡阿克达拉村新居民点牲畜暖圈自来水改造项目是</w:t>
      </w:r>
      <w:r>
        <w:rPr>
          <w:rFonts w:hint="eastAsia"/>
          <w:sz w:val="32"/>
          <w:szCs w:val="32"/>
          <w:u w:val="none"/>
          <w:lang w:val="en-US" w:eastAsia="zh-CN"/>
        </w:rPr>
        <w:t>木垒县2021年中央财政专项扶贫资金项目，为保障群众知情权、参与权、监督权，更好发挥群众监督作用，现将项目情况公示如下：</w:t>
      </w:r>
    </w:p>
    <w:p>
      <w:pPr>
        <w:numPr>
          <w:ilvl w:val="0"/>
          <w:numId w:val="1"/>
        </w:numPr>
        <w:ind w:leftChars="0"/>
        <w:jc w:val="left"/>
        <w:rPr>
          <w:rFonts w:hint="eastAsia" w:cs="Times New Roman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项目名称：</w:t>
      </w:r>
      <w:r>
        <w:rPr>
          <w:rFonts w:hint="eastAsia" w:cs="Times New Roman"/>
          <w:sz w:val="32"/>
          <w:szCs w:val="32"/>
          <w:u w:val="none"/>
          <w:lang w:val="en-US" w:eastAsia="zh-CN"/>
        </w:rPr>
        <w:t>木垒县大石头乡阿克达拉村新居民点牲畜暖圈自来水改造项目</w:t>
      </w:r>
    </w:p>
    <w:p>
      <w:pPr>
        <w:numPr>
          <w:ilvl w:val="0"/>
          <w:numId w:val="0"/>
        </w:numPr>
        <w:jc w:val="left"/>
        <w:rPr>
          <w:rFonts w:hint="default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2.投资规模及来源：中央财政专项扶贫资金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3.项目地点：木垒县大石头乡阿克达拉村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cs="Times New Roman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项目建设具体内容：</w:t>
      </w:r>
      <w:r>
        <w:rPr>
          <w:rFonts w:hint="eastAsia" w:cs="Times New Roman"/>
          <w:sz w:val="32"/>
          <w:szCs w:val="32"/>
          <w:u w:val="none"/>
          <w:lang w:val="en-US" w:eastAsia="zh-CN"/>
        </w:rPr>
        <w:t>安装自来水主管道1.5公里，支管道2公里，水表50个，水井等。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4.项目建设期限：60天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5.项目预期目标：</w:t>
      </w:r>
      <w:r>
        <w:rPr>
          <w:rFonts w:hint="eastAsia" w:cs="Times New Roman"/>
          <w:sz w:val="32"/>
          <w:szCs w:val="32"/>
          <w:u w:val="none"/>
          <w:lang w:val="en-US" w:eastAsia="zh-CN"/>
        </w:rPr>
        <w:t>提高人民群众发展牲畜业的积极性，提升牧民的生产生活质量，优化养殖环境。随着配套设施的不断完善，养殖工作环境的改善奠定良好的基础。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6.</w:t>
      </w:r>
      <w:r>
        <w:rPr>
          <w:rFonts w:hint="eastAsia" w:cs="Times New Roman"/>
          <w:sz w:val="32"/>
          <w:szCs w:val="32"/>
          <w:u w:val="none"/>
          <w:lang w:val="en-US" w:eastAsia="zh-CN"/>
        </w:rPr>
        <w:t>主管部门及责任人：木垒县大石头乡人民政府、杨少华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7.施工单位及责任人：木垒县祥洪水建有限责任公司</w:t>
      </w: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u w:val="none"/>
          <w:lang w:val="en-US" w:eastAsia="zh-CN"/>
        </w:rPr>
      </w:pPr>
    </w:p>
    <w:p>
      <w:pPr>
        <w:numPr>
          <w:ilvl w:val="0"/>
          <w:numId w:val="0"/>
        </w:numPr>
        <w:ind w:firstLine="3840" w:firstLineChars="1200"/>
        <w:jc w:val="left"/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监督电话：0994-4836463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THupo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069BC8"/>
    <w:multiLevelType w:val="singleLevel"/>
    <w:tmpl w:val="8B069B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01235"/>
    <w:rsid w:val="5C8D2854"/>
    <w:rsid w:val="5F50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2021-12-03T04:18:00Z</dcterms:created>
  <dc:creator>Lenovo</dc:creator>
  <cp:lastModifiedBy>Lenovo</cp:lastModifiedBy>
  <dcterms:modified xsi:type="dcterms:W3CDTF">2021-12-03T11:07:06Z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