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黑体" w:hAnsi="黑体" w:eastAsia="黑体"/>
          <w:sz w:val="32"/>
          <w:szCs w:val="32"/>
        </w:rPr>
      </w:pPr>
      <w:r>
        <w:rPr>
          <w:rFonts w:hint="eastAsia" w:ascii="黑体" w:hAnsi="黑体" w:eastAsia="黑体" w:cs="黑体"/>
          <w:sz w:val="32"/>
          <w:szCs w:val="32"/>
        </w:rPr>
        <w:t>附件</w:t>
      </w:r>
      <w:r>
        <w:rPr>
          <w:rFonts w:ascii="黑体" w:hAnsi="黑体" w:eastAsia="黑体" w:cs="黑体"/>
          <w:sz w:val="32"/>
          <w:szCs w:val="32"/>
        </w:rPr>
        <w:t>1</w:t>
      </w:r>
      <w:r>
        <w:rPr>
          <w:rFonts w:hint="eastAsia" w:ascii="黑体" w:hAnsi="黑体" w:eastAsia="黑体" w:cs="黑体"/>
          <w:sz w:val="32"/>
          <w:szCs w:val="32"/>
        </w:rPr>
        <w:t>：</w:t>
      </w:r>
    </w:p>
    <w:p>
      <w:pPr>
        <w:spacing w:line="580" w:lineRule="exact"/>
        <w:jc w:val="center"/>
        <w:rPr>
          <w:rFonts w:ascii="方正小标宋_GBK" w:hAnsi="宋体" w:eastAsia="方正小标宋_GBK"/>
          <w:sz w:val="44"/>
          <w:szCs w:val="44"/>
        </w:rPr>
      </w:pPr>
    </w:p>
    <w:p>
      <w:pPr>
        <w:spacing w:line="580" w:lineRule="exact"/>
        <w:jc w:val="center"/>
        <w:rPr>
          <w:rFonts w:ascii="方正小标宋_GBK" w:hAnsi="宋体" w:eastAsia="方正小标宋_GBK"/>
          <w:sz w:val="44"/>
          <w:szCs w:val="44"/>
        </w:rPr>
      </w:pPr>
      <w:r>
        <w:rPr>
          <w:rFonts w:ascii="方正小标宋_GBK" w:hAnsi="宋体" w:eastAsia="方正小标宋_GBK" w:cs="方正小标宋_GBK"/>
          <w:sz w:val="44"/>
          <w:szCs w:val="44"/>
        </w:rPr>
        <w:t>2017</w:t>
      </w:r>
      <w:r>
        <w:rPr>
          <w:rFonts w:hint="eastAsia" w:ascii="方正小标宋_GBK" w:hAnsi="宋体" w:eastAsia="方正小标宋_GBK" w:cs="方正小标宋_GBK"/>
          <w:sz w:val="44"/>
          <w:szCs w:val="44"/>
        </w:rPr>
        <w:t>年度木垒县供销合作社联合社</w:t>
      </w:r>
    </w:p>
    <w:p>
      <w:pPr>
        <w:spacing w:line="580" w:lineRule="exact"/>
        <w:jc w:val="center"/>
        <w:rPr>
          <w:rFonts w:ascii="方正小标宋_GBK" w:hAnsi="宋体" w:eastAsia="方正小标宋_GBK"/>
          <w:sz w:val="44"/>
          <w:szCs w:val="44"/>
        </w:rPr>
      </w:pPr>
      <w:r>
        <w:rPr>
          <w:rFonts w:hint="eastAsia" w:ascii="方正小标宋_GBK" w:hAnsi="宋体" w:eastAsia="方正小标宋_GBK" w:cs="方正小标宋_GBK"/>
          <w:sz w:val="44"/>
          <w:szCs w:val="44"/>
        </w:rPr>
        <w:t>决算公开说明</w:t>
      </w:r>
    </w:p>
    <w:p>
      <w:pPr>
        <w:spacing w:line="580" w:lineRule="exact"/>
        <w:ind w:firstLine="640" w:firstLineChars="200"/>
        <w:rPr>
          <w:rFonts w:ascii="仿宋_GB2312" w:hAnsi="宋体" w:eastAsia="仿宋_GB2312"/>
          <w:sz w:val="32"/>
          <w:szCs w:val="32"/>
        </w:rPr>
      </w:pPr>
    </w:p>
    <w:p>
      <w:pPr>
        <w:spacing w:line="580" w:lineRule="exact"/>
        <w:jc w:val="center"/>
        <w:rPr>
          <w:rFonts w:ascii="华文中宋" w:hAnsi="华文中宋" w:eastAsia="华文中宋"/>
          <w:b/>
          <w:bCs/>
          <w:kern w:val="0"/>
          <w:sz w:val="32"/>
          <w:szCs w:val="32"/>
        </w:rPr>
      </w:pPr>
      <w:r>
        <w:rPr>
          <w:rFonts w:hint="eastAsia" w:ascii="华文中宋" w:hAnsi="华文中宋" w:eastAsia="华文中宋" w:cs="华文中宋"/>
          <w:b/>
          <w:bCs/>
          <w:kern w:val="0"/>
          <w:sz w:val="32"/>
          <w:szCs w:val="32"/>
        </w:rPr>
        <w:t>目</w:t>
      </w:r>
      <w:r>
        <w:rPr>
          <w:rFonts w:ascii="华文中宋" w:hAnsi="华文中宋" w:eastAsia="华文中宋" w:cs="华文中宋"/>
          <w:b/>
          <w:bCs/>
          <w:kern w:val="0"/>
          <w:sz w:val="32"/>
          <w:szCs w:val="32"/>
        </w:rPr>
        <w:t xml:space="preserve">  </w:t>
      </w:r>
      <w:r>
        <w:rPr>
          <w:rFonts w:hint="eastAsia" w:ascii="华文中宋" w:hAnsi="华文中宋" w:eastAsia="华文中宋" w:cs="华文中宋"/>
          <w:b/>
          <w:bCs/>
          <w:kern w:val="0"/>
          <w:sz w:val="32"/>
          <w:szCs w:val="32"/>
        </w:rPr>
        <w:t>录</w:t>
      </w:r>
    </w:p>
    <w:p>
      <w:pPr>
        <w:spacing w:line="580" w:lineRule="exact"/>
        <w:ind w:firstLine="643" w:firstLineChars="200"/>
        <w:rPr>
          <w:rFonts w:ascii="仿宋_GB2312" w:hAnsi="宋体" w:eastAsia="仿宋_GB2312"/>
          <w:b/>
          <w:bCs/>
          <w:kern w:val="0"/>
          <w:sz w:val="32"/>
          <w:szCs w:val="32"/>
        </w:rPr>
      </w:pP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第一部分</w:t>
      </w:r>
      <w:r>
        <w:rPr>
          <w:rFonts w:ascii="黑体" w:hAnsi="黑体" w:eastAsia="黑体" w:cs="黑体"/>
          <w:kern w:val="0"/>
          <w:sz w:val="32"/>
          <w:szCs w:val="32"/>
        </w:rPr>
        <w:t xml:space="preserve">  </w:t>
      </w:r>
      <w:r>
        <w:rPr>
          <w:rFonts w:hint="eastAsia" w:ascii="方正小标宋_GBK" w:hAnsi="宋体" w:eastAsia="方正小标宋_GBK" w:cs="方正小标宋_GBK"/>
          <w:sz w:val="32"/>
          <w:szCs w:val="32"/>
        </w:rPr>
        <w:t>木垒县供销合作社联合社</w:t>
      </w:r>
      <w:r>
        <w:rPr>
          <w:rFonts w:hint="eastAsia" w:ascii="黑体" w:hAnsi="黑体" w:eastAsia="黑体" w:cs="黑体"/>
          <w:kern w:val="0"/>
          <w:sz w:val="32"/>
          <w:szCs w:val="32"/>
        </w:rPr>
        <w:t>概况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一、主要职能、机构设置及人员情况</w:t>
      </w:r>
    </w:p>
    <w:p>
      <w:pPr>
        <w:spacing w:line="580" w:lineRule="exact"/>
        <w:ind w:firstLine="640" w:firstLineChars="200"/>
        <w:rPr>
          <w:rFonts w:ascii="仿宋_GB2312" w:hAnsi="宋体" w:eastAsia="仿宋_GB2312"/>
          <w:kern w:val="0"/>
          <w:sz w:val="32"/>
          <w:szCs w:val="32"/>
        </w:rPr>
      </w:pPr>
      <w:r>
        <w:rPr>
          <w:rFonts w:hint="eastAsia" w:ascii="仿宋_GB2312" w:hAnsi="宋体" w:eastAsia="仿宋_GB2312" w:cs="仿宋_GB2312"/>
          <w:kern w:val="0"/>
          <w:sz w:val="32"/>
          <w:szCs w:val="32"/>
        </w:rPr>
        <w:t>二、</w:t>
      </w:r>
      <w:r>
        <w:rPr>
          <w:rFonts w:hint="eastAsia" w:ascii="仿宋_GB2312" w:eastAsia="仿宋_GB2312" w:cs="仿宋_GB2312"/>
          <w:sz w:val="32"/>
          <w:szCs w:val="32"/>
        </w:rPr>
        <w:t>木垒县供销合作社联合社决算单位构成</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第二部分</w:t>
      </w:r>
      <w:r>
        <w:rPr>
          <w:rFonts w:ascii="黑体" w:hAnsi="黑体" w:eastAsia="黑体" w:cs="黑体"/>
          <w:kern w:val="0"/>
          <w:sz w:val="32"/>
          <w:szCs w:val="32"/>
        </w:rPr>
        <w:t xml:space="preserve"> </w:t>
      </w:r>
      <w:r>
        <w:rPr>
          <w:rFonts w:hint="eastAsia" w:ascii="方正小标宋_GBK" w:hAnsi="宋体" w:eastAsia="方正小标宋_GBK" w:cs="方正小标宋_GBK"/>
          <w:sz w:val="32"/>
          <w:szCs w:val="32"/>
        </w:rPr>
        <w:t>木垒县供销合作社联合社</w:t>
      </w:r>
      <w:r>
        <w:rPr>
          <w:rFonts w:hint="eastAsia" w:ascii="黑体" w:hAnsi="黑体" w:eastAsia="黑体" w:cs="黑体"/>
          <w:kern w:val="0"/>
          <w:sz w:val="32"/>
          <w:szCs w:val="32"/>
        </w:rPr>
        <w:t>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w:t>
      </w:r>
      <w:r>
        <w:rPr>
          <w:rFonts w:hint="eastAsia" w:ascii="仿宋_GB2312" w:hAnsi="宋体" w:eastAsia="仿宋_GB2312" w:cs="仿宋_GB2312"/>
          <w:sz w:val="32"/>
          <w:szCs w:val="32"/>
        </w:rPr>
        <w:t>木垒县供销合作社联合社</w:t>
      </w:r>
      <w:r>
        <w:rPr>
          <w:rFonts w:hint="eastAsia" w:ascii="仿宋_GB2312" w:eastAsia="仿宋_GB2312" w:cs="仿宋_GB2312"/>
          <w:sz w:val="32"/>
          <w:szCs w:val="32"/>
        </w:rPr>
        <w:t>收支总体情况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（一）收入支出决算总体情况说明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（二）收入总体情况说明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（三）支出总体情况说明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二、木垒县供销合作社联合社财政拨款收支情况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（四）政府性基金预算支出决算情况说明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三、木垒县供销合作社联合社结转结余情况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七、其他重要事项的情况</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（一）国有资产占用情况说明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（二）国有资产收益征缴情况说明</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（三）木垒县供销合作社联合社项目支出情况和项目绩效评价情况说明</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第三部分</w:t>
      </w:r>
      <w:r>
        <w:rPr>
          <w:rFonts w:ascii="黑体" w:hAnsi="黑体" w:eastAsia="黑体" w:cs="黑体"/>
          <w:kern w:val="0"/>
          <w:sz w:val="32"/>
          <w:szCs w:val="32"/>
        </w:rPr>
        <w:t xml:space="preserve"> </w:t>
      </w:r>
      <w:r>
        <w:rPr>
          <w:rFonts w:hint="eastAsia" w:ascii="黑体" w:hAnsi="黑体" w:eastAsia="黑体" w:cs="黑体"/>
          <w:kern w:val="0"/>
          <w:sz w:val="32"/>
          <w:szCs w:val="32"/>
        </w:rPr>
        <w:t>专业名词解释</w:t>
      </w:r>
    </w:p>
    <w:p>
      <w:pPr>
        <w:spacing w:line="580" w:lineRule="exact"/>
        <w:ind w:firstLine="640" w:firstLineChars="200"/>
        <w:rPr>
          <w:rFonts w:ascii="黑体" w:hAnsi="黑体" w:eastAsia="黑体"/>
          <w:kern w:val="0"/>
          <w:sz w:val="32"/>
          <w:szCs w:val="32"/>
        </w:rPr>
      </w:pPr>
      <w:r>
        <w:rPr>
          <w:rFonts w:hint="eastAsia" w:ascii="黑体" w:hAnsi="黑体" w:eastAsia="黑体" w:cs="黑体"/>
          <w:kern w:val="0"/>
          <w:sz w:val="32"/>
          <w:szCs w:val="32"/>
        </w:rPr>
        <w:t>第四部分</w:t>
      </w:r>
      <w:r>
        <w:rPr>
          <w:rFonts w:ascii="黑体" w:hAnsi="黑体" w:eastAsia="黑体" w:cs="黑体"/>
          <w:kern w:val="0"/>
          <w:sz w:val="32"/>
          <w:szCs w:val="32"/>
        </w:rPr>
        <w:t xml:space="preserve"> </w:t>
      </w:r>
      <w:r>
        <w:rPr>
          <w:rFonts w:hint="eastAsia" w:ascii="黑体" w:hAnsi="黑体" w:eastAsia="黑体" w:cs="黑体"/>
          <w:kern w:val="0"/>
          <w:sz w:val="32"/>
          <w:szCs w:val="32"/>
        </w:rPr>
        <w:t>木垒县供销合作社联合社决算报表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一、报表封面</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二、部门收支总体情况（</w:t>
      </w:r>
      <w:r>
        <w:rPr>
          <w:rFonts w:ascii="仿宋_GB2312" w:eastAsia="仿宋_GB2312" w:cs="仿宋_GB2312"/>
          <w:sz w:val="32"/>
          <w:szCs w:val="32"/>
        </w:rPr>
        <w:t>11</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《收入支出决算总表》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《行政事业类项目收入支出决算表》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《基本建设类项目收入支出决算表》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《财政专户管理资金收入支出决算表》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三、财政拨款收支情况（</w:t>
      </w:r>
      <w:r>
        <w:rPr>
          <w:rFonts w:ascii="仿宋_GB2312" w:eastAsia="仿宋_GB2312" w:cs="仿宋_GB2312"/>
          <w:sz w:val="32"/>
          <w:szCs w:val="32"/>
        </w:rPr>
        <w:t>9</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《财政拨款收入支出决算总表》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《一般公共预算财政拨款项目支出决算明细表》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《政府性基金预算财政拨款收入支出决算表》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《政府性基金预算财政拨款基本支出决算明细表》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《政府性基金预算财政拨款项目支出决算明细表》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四、单位资产负责情况（</w:t>
      </w:r>
      <w:r>
        <w:rPr>
          <w:rFonts w:ascii="仿宋_GB2312" w:eastAsia="仿宋_GB2312" w:cs="仿宋_GB2312"/>
          <w:sz w:val="32"/>
          <w:szCs w:val="32"/>
        </w:rPr>
        <w:t>1</w:t>
      </w:r>
      <w:r>
        <w:rPr>
          <w:rFonts w:hint="eastAsia" w:ascii="仿宋_GB2312" w:eastAsia="仿宋_GB2312" w:cs="仿宋_GB2312"/>
          <w:sz w:val="32"/>
          <w:szCs w:val="32"/>
        </w:rPr>
        <w:t>张）：《资产负债简表》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五、部门决算附表（</w:t>
      </w:r>
      <w:r>
        <w:rPr>
          <w:rFonts w:ascii="仿宋_GB2312" w:eastAsia="仿宋_GB2312" w:cs="仿宋_GB2312"/>
          <w:sz w:val="32"/>
          <w:szCs w:val="32"/>
        </w:rPr>
        <w:t>5</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《资产情况表》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《国有资产收益征缴情况表》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《基本数字表》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《机构人员情况表》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《非税收入征缴情况表》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六、填报说明附表（</w:t>
      </w:r>
      <w:r>
        <w:rPr>
          <w:rFonts w:ascii="仿宋_GB2312" w:eastAsia="仿宋_GB2312" w:cs="仿宋_GB2312"/>
          <w:sz w:val="32"/>
          <w:szCs w:val="32"/>
        </w:rPr>
        <w:t>2</w:t>
      </w:r>
      <w:r>
        <w:rPr>
          <w:rFonts w:hint="eastAsia" w:ascii="仿宋_GB2312" w:eastAsia="仿宋_GB2312" w:cs="仿宋_GB2312"/>
          <w:sz w:val="32"/>
          <w:szCs w:val="32"/>
        </w:rPr>
        <w:t>张）</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《部门决算相关信息统计表》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《政府采购情况表》</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七、“三公”经费支出情况</w:t>
      </w:r>
      <w:r>
        <w:rPr>
          <w:rFonts w:ascii="仿宋_GB2312" w:eastAsia="仿宋_GB2312" w:cs="仿宋_GB2312"/>
          <w:sz w:val="32"/>
          <w:szCs w:val="32"/>
        </w:rPr>
        <w:t>(1</w:t>
      </w:r>
      <w:r>
        <w:rPr>
          <w:rFonts w:hint="eastAsia" w:ascii="仿宋_GB2312" w:eastAsia="仿宋_GB2312" w:cs="仿宋_GB2312"/>
          <w:sz w:val="32"/>
          <w:szCs w:val="32"/>
        </w:rPr>
        <w:t>张</w:t>
      </w:r>
      <w:r>
        <w:rPr>
          <w:rFonts w:ascii="仿宋_GB2312" w:eastAsia="仿宋_GB2312" w:cs="仿宋_GB2312"/>
          <w:sz w:val="32"/>
          <w:szCs w:val="32"/>
        </w:rPr>
        <w:t>)</w:t>
      </w:r>
      <w:r>
        <w:rPr>
          <w:rFonts w:hint="eastAsia" w:ascii="仿宋_GB2312" w:eastAsia="仿宋_GB2312" w:cs="仿宋_GB2312"/>
          <w:sz w:val="32"/>
          <w:szCs w:val="32"/>
        </w:rPr>
        <w:t>：</w:t>
      </w:r>
    </w:p>
    <w:p>
      <w:pPr>
        <w:spacing w:line="580" w:lineRule="exact"/>
        <w:ind w:firstLine="640" w:firstLineChars="200"/>
        <w:rPr>
          <w:rFonts w:asci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年度一般公共预算“三公”经费支出情况表》</w:t>
      </w:r>
    </w:p>
    <w:p>
      <w:pPr>
        <w:spacing w:line="580" w:lineRule="exact"/>
        <w:rPr>
          <w:rFonts w:ascii="仿宋_GB2312" w:eastAsia="仿宋_GB2312"/>
          <w:sz w:val="32"/>
          <w:szCs w:val="32"/>
        </w:rPr>
      </w:pPr>
    </w:p>
    <w:p>
      <w:pPr>
        <w:spacing w:line="520" w:lineRule="exact"/>
        <w:jc w:val="center"/>
        <w:rPr>
          <w:rFonts w:ascii="黑体" w:hAnsi="黑体" w:eastAsia="黑体"/>
          <w:sz w:val="32"/>
          <w:szCs w:val="32"/>
        </w:rPr>
      </w:pPr>
    </w:p>
    <w:p>
      <w:pPr>
        <w:spacing w:line="520" w:lineRule="exact"/>
        <w:jc w:val="center"/>
        <w:rPr>
          <w:rFonts w:ascii="黑体" w:hAnsi="黑体" w:eastAsia="黑体"/>
          <w:sz w:val="32"/>
          <w:szCs w:val="32"/>
        </w:rPr>
      </w:pPr>
    </w:p>
    <w:p>
      <w:pPr>
        <w:spacing w:line="520" w:lineRule="exact"/>
        <w:jc w:val="center"/>
        <w:rPr>
          <w:rFonts w:ascii="黑体" w:hAnsi="黑体" w:eastAsia="黑体"/>
          <w:sz w:val="32"/>
          <w:szCs w:val="32"/>
        </w:rPr>
      </w:pPr>
    </w:p>
    <w:p>
      <w:pPr>
        <w:spacing w:line="520" w:lineRule="exact"/>
        <w:rPr>
          <w:rFonts w:ascii="黑体" w:hAnsi="黑体" w:eastAsia="黑体"/>
          <w:sz w:val="32"/>
          <w:szCs w:val="32"/>
        </w:rPr>
      </w:pPr>
    </w:p>
    <w:p>
      <w:pPr>
        <w:spacing w:line="520" w:lineRule="exact"/>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w:t>
      </w:r>
      <w:r>
        <w:rPr>
          <w:rFonts w:hint="eastAsia" w:ascii="黑体" w:hAnsi="黑体" w:eastAsia="黑体" w:cs="黑体"/>
          <w:sz w:val="32"/>
          <w:szCs w:val="32"/>
        </w:rPr>
        <w:t>木垒县供销合作社联合社概况</w:t>
      </w:r>
    </w:p>
    <w:p>
      <w:pPr>
        <w:widowControl/>
        <w:ind w:firstLine="640" w:firstLineChars="200"/>
        <w:jc w:val="left"/>
        <w:rPr>
          <w:rFonts w:ascii="仿宋_GB2312" w:hAnsi="宋体" w:eastAsia="仿宋_GB2312"/>
          <w:kern w:val="0"/>
          <w:sz w:val="32"/>
          <w:szCs w:val="32"/>
        </w:rPr>
      </w:pPr>
      <w:r>
        <w:rPr>
          <w:rFonts w:hint="eastAsia" w:ascii="仿宋_GB2312" w:hAnsi="宋体" w:eastAsia="仿宋_GB2312" w:cs="仿宋_GB2312"/>
          <w:kern w:val="0"/>
          <w:sz w:val="32"/>
          <w:szCs w:val="32"/>
        </w:rPr>
        <w:t>为进一步增强政府决算透明度，提高资金使用效益，更好地保障公民的知情权、参与权和监督权，根据《中华人民共和国政府信息公开条例》以及自治区、自治州相关通知等文件精神，现将供销合作社联合社</w:t>
      </w:r>
      <w:r>
        <w:rPr>
          <w:rFonts w:ascii="仿宋_GB2312" w:hAnsi="宋体" w:eastAsia="仿宋_GB2312" w:cs="仿宋_GB2312"/>
          <w:kern w:val="0"/>
          <w:sz w:val="32"/>
          <w:szCs w:val="32"/>
        </w:rPr>
        <w:t>2017</w:t>
      </w:r>
      <w:r>
        <w:rPr>
          <w:rFonts w:hint="eastAsia" w:ascii="仿宋_GB2312" w:hAnsi="宋体" w:eastAsia="仿宋_GB2312" w:cs="仿宋_GB2312"/>
          <w:kern w:val="0"/>
          <w:sz w:val="32"/>
          <w:szCs w:val="32"/>
        </w:rPr>
        <w:t>年木垒县供销合作社联合社决算公开如下：</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一、供销合作社联合社基本情况：</w:t>
      </w:r>
    </w:p>
    <w:p>
      <w:pPr>
        <w:pStyle w:val="3"/>
        <w:spacing w:before="0" w:beforeAutospacing="0" w:after="0" w:afterAutospacing="0" w:line="285" w:lineRule="atLeast"/>
        <w:ind w:firstLine="480"/>
        <w:rPr>
          <w:rFonts w:ascii="????" w:hAnsi="????" w:cs="????"/>
          <w:sz w:val="20"/>
          <w:szCs w:val="20"/>
          <w:shd w:val="clear" w:color="auto" w:fill="FFFFFF"/>
        </w:rPr>
      </w:pPr>
      <w:r>
        <w:rPr>
          <w:rFonts w:ascii="仿宋_GB2312" w:hAnsi="????" w:eastAsia="仿宋_GB2312" w:cs="仿宋_GB2312"/>
          <w:sz w:val="32"/>
          <w:szCs w:val="32"/>
          <w:shd w:val="clear" w:color="auto" w:fill="FFFFFF"/>
        </w:rPr>
        <w:t>(</w:t>
      </w:r>
      <w:r>
        <w:rPr>
          <w:rFonts w:hint="eastAsia" w:ascii="仿宋_GB2312" w:hAnsi="????" w:eastAsia="仿宋_GB2312" w:cs="仿宋_GB2312"/>
          <w:sz w:val="32"/>
          <w:szCs w:val="32"/>
          <w:shd w:val="clear" w:color="auto" w:fill="FFFFFF"/>
        </w:rPr>
        <w:t>一</w:t>
      </w:r>
      <w:r>
        <w:rPr>
          <w:rFonts w:ascii="仿宋_GB2312" w:hAnsi="????" w:eastAsia="仿宋_GB2312" w:cs="仿宋_GB2312"/>
          <w:sz w:val="32"/>
          <w:szCs w:val="32"/>
          <w:shd w:val="clear" w:color="auto" w:fill="FFFFFF"/>
        </w:rPr>
        <w:t>)</w:t>
      </w:r>
      <w:r>
        <w:rPr>
          <w:rFonts w:hint="eastAsia" w:ascii="仿宋_GB2312" w:hAnsi="????" w:eastAsia="仿宋_GB2312" w:cs="仿宋_GB2312"/>
          <w:sz w:val="32"/>
          <w:szCs w:val="32"/>
          <w:shd w:val="clear" w:color="auto" w:fill="FFFFFF"/>
        </w:rPr>
        <w:t>主要职能</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1</w:t>
      </w:r>
      <w:r>
        <w:rPr>
          <w:rFonts w:hint="eastAsia" w:ascii="仿宋_GB2312" w:hAnsi="宋体" w:eastAsia="仿宋_GB2312" w:cs="仿宋_GB2312"/>
          <w:kern w:val="0"/>
          <w:sz w:val="32"/>
          <w:szCs w:val="32"/>
          <w:shd w:val="clear" w:color="auto" w:fill="FFFFFF"/>
        </w:rPr>
        <w:t>、贯彻执行国家有关规定和市场经济体制有关要求，创新体制机制，围绕建立和完善社会化服务体系，负责做好为农业、农村、农民服务工作。</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2</w:t>
      </w:r>
      <w:r>
        <w:rPr>
          <w:rFonts w:hint="eastAsia" w:ascii="仿宋_GB2312" w:hAnsi="宋体" w:eastAsia="仿宋_GB2312" w:cs="仿宋_GB2312"/>
          <w:kern w:val="0"/>
          <w:sz w:val="32"/>
          <w:szCs w:val="32"/>
          <w:shd w:val="clear" w:color="auto" w:fill="FFFFFF"/>
        </w:rPr>
        <w:t>、贯彻落实党和政府有关农村经济和社会发展的方针、政策和法规；拟定自治县供销社和农村合作经济组织的发展战略和发展规划，指导自治县供销社的改革发展和农村合作经济组织的业务活动。</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3</w:t>
      </w:r>
      <w:r>
        <w:rPr>
          <w:rFonts w:hint="eastAsia" w:ascii="仿宋_GB2312" w:hAnsi="宋体" w:eastAsia="仿宋_GB2312" w:cs="仿宋_GB2312"/>
          <w:kern w:val="0"/>
          <w:sz w:val="32"/>
          <w:szCs w:val="32"/>
          <w:shd w:val="clear" w:color="auto" w:fill="FFFFFF"/>
        </w:rPr>
        <w:t>、负责对本级社有资产行使出资人代表和管理职能，监督社有资产保值增值；负责对自治县供销社系统行使行业管理、指导、协调和服务职能。</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4</w:t>
      </w:r>
      <w:r>
        <w:rPr>
          <w:rFonts w:hint="eastAsia" w:ascii="仿宋_GB2312" w:hAnsi="宋体" w:eastAsia="仿宋_GB2312" w:cs="仿宋_GB2312"/>
          <w:kern w:val="0"/>
          <w:sz w:val="32"/>
          <w:szCs w:val="32"/>
          <w:shd w:val="clear" w:color="auto" w:fill="FFFFFF"/>
        </w:rPr>
        <w:t>、负责有关农村流通体制改革，发展和完善有关农村农业生产资料和消费品市场体系建设，指导推进有关农村流通现代化及连锁经营、物流配送、电子商务等现代流通方式，负责全县现代农业流通网络建设工作。</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5</w:t>
      </w:r>
      <w:r>
        <w:rPr>
          <w:rFonts w:hint="eastAsia" w:ascii="仿宋_GB2312" w:hAnsi="宋体" w:eastAsia="仿宋_GB2312" w:cs="仿宋_GB2312"/>
          <w:kern w:val="0"/>
          <w:sz w:val="32"/>
          <w:szCs w:val="32"/>
          <w:shd w:val="clear" w:color="auto" w:fill="FFFFFF"/>
        </w:rPr>
        <w:t>、负责对重要农业生产资料、农副产品、烟花爆竹和再生资源的组织协调和经营管理；负责化肥、农药、边销茶等重要物资的全县储备工作。</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6</w:t>
      </w:r>
      <w:r>
        <w:rPr>
          <w:rFonts w:hint="eastAsia" w:ascii="仿宋_GB2312" w:hAnsi="宋体" w:eastAsia="仿宋_GB2312" w:cs="仿宋_GB2312"/>
          <w:kern w:val="0"/>
          <w:sz w:val="32"/>
          <w:szCs w:val="32"/>
          <w:shd w:val="clear" w:color="auto" w:fill="FFFFFF"/>
        </w:rPr>
        <w:t>、负责基层供销社、综合服务社等行业管理的指导、协调工作，向县委、县人民政府及有关木垒县供销合作社联合社反映农民社员和供销社的意见和要求，维护基层供销社、综合服务社、社办企业、农村合作经济组织和全体社员的合法权益。</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7</w:t>
      </w:r>
      <w:r>
        <w:rPr>
          <w:rFonts w:hint="eastAsia" w:ascii="仿宋_GB2312" w:hAnsi="宋体" w:eastAsia="仿宋_GB2312" w:cs="仿宋_GB2312"/>
          <w:kern w:val="0"/>
          <w:sz w:val="32"/>
          <w:szCs w:val="32"/>
          <w:shd w:val="clear" w:color="auto" w:fill="FFFFFF"/>
        </w:rPr>
        <w:t>、按照干部管理权限，负责县供销社机关干部人事管理工作；负责全县供销社系统干部和职工的教育与培训工作。</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8</w:t>
      </w:r>
      <w:r>
        <w:rPr>
          <w:rFonts w:hint="eastAsia" w:ascii="仿宋_GB2312" w:hAnsi="宋体" w:eastAsia="仿宋_GB2312" w:cs="仿宋_GB2312"/>
          <w:kern w:val="0"/>
          <w:sz w:val="32"/>
          <w:szCs w:val="32"/>
          <w:shd w:val="clear" w:color="auto" w:fill="FFFFFF"/>
        </w:rPr>
        <w:t>、代表全县供销社参加全国总社和自治区、自治州供销社的有关活动，组织指导全县供销社发展对外经济贸易和技术合作事宜。</w:t>
      </w:r>
    </w:p>
    <w:p>
      <w:pPr>
        <w:widowControl/>
        <w:shd w:val="clear" w:color="auto" w:fill="FFFFFF"/>
        <w:ind w:firstLine="640" w:firstLineChars="200"/>
        <w:jc w:val="left"/>
        <w:rPr>
          <w:rFonts w:ascii="仿宋_GB2312" w:hAnsi="宋体" w:eastAsia="仿宋_GB2312"/>
          <w:kern w:val="0"/>
          <w:sz w:val="32"/>
          <w:szCs w:val="32"/>
          <w:shd w:val="clear" w:color="auto" w:fill="FFFFFF"/>
        </w:rPr>
      </w:pPr>
      <w:r>
        <w:rPr>
          <w:rFonts w:ascii="仿宋_GB2312" w:hAnsi="宋体" w:eastAsia="仿宋_GB2312" w:cs="仿宋_GB2312"/>
          <w:kern w:val="0"/>
          <w:sz w:val="32"/>
          <w:szCs w:val="32"/>
          <w:shd w:val="clear" w:color="auto" w:fill="FFFFFF"/>
        </w:rPr>
        <w:t>9</w:t>
      </w:r>
      <w:r>
        <w:rPr>
          <w:rFonts w:hint="eastAsia" w:ascii="仿宋_GB2312" w:hAnsi="宋体" w:eastAsia="仿宋_GB2312" w:cs="仿宋_GB2312"/>
          <w:kern w:val="0"/>
          <w:sz w:val="32"/>
          <w:szCs w:val="32"/>
          <w:shd w:val="clear" w:color="auto" w:fill="FFFFFF"/>
        </w:rPr>
        <w:t>、承办县县委、县人民政府和上级业务木垒县供销合作社联合社交办的其它事项。</w:t>
      </w:r>
    </w:p>
    <w:p>
      <w:pPr>
        <w:widowControl/>
        <w:shd w:val="clear" w:color="auto" w:fill="FFFFFF"/>
        <w:ind w:firstLine="480"/>
        <w:jc w:val="left"/>
        <w:rPr>
          <w:rFonts w:ascii="仿宋_GB2312" w:eastAsia="仿宋_GB2312"/>
          <w:sz w:val="32"/>
          <w:szCs w:val="32"/>
          <w:shd w:val="clear" w:color="auto" w:fill="FFFFFF"/>
        </w:rPr>
      </w:pPr>
      <w:r>
        <w:rPr>
          <w:rFonts w:ascii="仿宋_GB2312" w:eastAsia="仿宋_GB2312" w:cs="仿宋_GB2312"/>
          <w:sz w:val="32"/>
          <w:szCs w:val="32"/>
          <w:shd w:val="clear" w:color="auto" w:fill="FFFFFF"/>
        </w:rPr>
        <w:t xml:space="preserve"> (</w:t>
      </w:r>
      <w:r>
        <w:rPr>
          <w:rFonts w:hint="eastAsia" w:ascii="仿宋_GB2312" w:eastAsia="仿宋_GB2312" w:cs="仿宋_GB2312"/>
          <w:sz w:val="32"/>
          <w:szCs w:val="32"/>
          <w:shd w:val="clear" w:color="auto" w:fill="FFFFFF"/>
        </w:rPr>
        <w:t>二</w:t>
      </w:r>
      <w:r>
        <w:rPr>
          <w:rFonts w:ascii="仿宋_GB2312" w:eastAsia="仿宋_GB2312" w:cs="仿宋_GB2312"/>
          <w:sz w:val="32"/>
          <w:szCs w:val="32"/>
          <w:shd w:val="clear" w:color="auto" w:fill="FFFFFF"/>
        </w:rPr>
        <w:t>)</w:t>
      </w:r>
      <w:r>
        <w:rPr>
          <w:rFonts w:hint="eastAsia" w:ascii="仿宋_GB2312" w:hAnsi="宋体" w:eastAsia="仿宋_GB2312" w:cs="仿宋_GB2312"/>
          <w:kern w:val="0"/>
          <w:sz w:val="32"/>
          <w:szCs w:val="32"/>
          <w:shd w:val="clear" w:color="auto" w:fill="FFFFFF"/>
        </w:rPr>
        <w:t>内设机构</w:t>
      </w:r>
    </w:p>
    <w:p>
      <w:pPr>
        <w:ind w:firstLine="640" w:firstLineChars="200"/>
        <w:rPr>
          <w:rFonts w:ascii="仿宋_GB2312" w:eastAsia="仿宋_GB2312"/>
          <w:sz w:val="32"/>
          <w:szCs w:val="32"/>
        </w:rPr>
      </w:pPr>
      <w:r>
        <w:rPr>
          <w:rFonts w:hint="eastAsia" w:ascii="仿宋_GB2312" w:hAnsi="宋体" w:eastAsia="仿宋_GB2312" w:cs="仿宋_GB2312"/>
          <w:kern w:val="0"/>
          <w:sz w:val="32"/>
          <w:szCs w:val="32"/>
          <w:shd w:val="clear" w:color="auto" w:fill="FFFFFF"/>
        </w:rPr>
        <w:t>根据上述职责，木垒县供销合作社联合社设</w:t>
      </w:r>
      <w:r>
        <w:rPr>
          <w:rFonts w:ascii="仿宋_GB2312" w:hAnsi="宋体" w:eastAsia="仿宋_GB2312" w:cs="仿宋_GB2312"/>
          <w:kern w:val="0"/>
          <w:sz w:val="32"/>
          <w:szCs w:val="32"/>
          <w:shd w:val="clear" w:color="auto" w:fill="FFFFFF"/>
        </w:rPr>
        <w:t>4</w:t>
      </w:r>
      <w:r>
        <w:rPr>
          <w:rFonts w:hint="eastAsia" w:ascii="仿宋_GB2312" w:hAnsi="宋体" w:eastAsia="仿宋_GB2312" w:cs="仿宋_GB2312"/>
          <w:kern w:val="0"/>
          <w:sz w:val="32"/>
          <w:szCs w:val="32"/>
          <w:shd w:val="clear" w:color="auto" w:fill="FFFFFF"/>
        </w:rPr>
        <w:t>个内设机构：</w:t>
      </w:r>
    </w:p>
    <w:p>
      <w:pPr>
        <w:ind w:firstLine="643" w:firstLineChars="200"/>
        <w:rPr>
          <w:rFonts w:ascii="仿宋_GB2312" w:eastAsia="仿宋_GB2312" w:cs="仿宋_GB2312"/>
          <w:b/>
          <w:bCs/>
          <w:sz w:val="32"/>
          <w:szCs w:val="32"/>
        </w:rPr>
      </w:pPr>
      <w:r>
        <w:rPr>
          <w:rFonts w:ascii="仿宋_GB2312" w:eastAsia="仿宋_GB2312" w:cs="仿宋_GB2312"/>
          <w:b/>
          <w:bCs/>
          <w:sz w:val="32"/>
          <w:szCs w:val="32"/>
        </w:rPr>
        <w:t>1</w:t>
      </w:r>
      <w:r>
        <w:rPr>
          <w:rFonts w:hint="eastAsia" w:ascii="仿宋_GB2312" w:eastAsia="仿宋_GB2312" w:cs="仿宋_GB2312"/>
          <w:b/>
          <w:bCs/>
          <w:sz w:val="32"/>
          <w:szCs w:val="32"/>
        </w:rPr>
        <w:t>、办公室</w:t>
      </w:r>
      <w:r>
        <w:rPr>
          <w:rFonts w:ascii="仿宋_GB2312" w:eastAsia="仿宋_GB2312" w:cs="仿宋_GB2312"/>
          <w:b/>
          <w:bCs/>
          <w:sz w:val="32"/>
          <w:szCs w:val="32"/>
        </w:rPr>
        <w:t xml:space="preserve">  </w:t>
      </w:r>
    </w:p>
    <w:p>
      <w:pPr>
        <w:rPr>
          <w:rFonts w:ascii="仿宋_GB2312" w:eastAsia="仿宋_GB2312"/>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协助社领导管理机关日常工作。协调机关各股室的工作</w:t>
      </w:r>
      <w:r>
        <w:rPr>
          <w:rFonts w:ascii="仿宋_GB2312" w:eastAsia="仿宋_GB2312" w:cs="仿宋_GB2312"/>
          <w:sz w:val="32"/>
          <w:szCs w:val="32"/>
        </w:rPr>
        <w:t>:</w:t>
      </w:r>
      <w:r>
        <w:rPr>
          <w:rFonts w:hint="eastAsia" w:ascii="仿宋_GB2312" w:eastAsia="仿宋_GB2312" w:cs="仿宋_GB2312"/>
          <w:sz w:val="32"/>
          <w:szCs w:val="32"/>
        </w:rPr>
        <w:t>负责重要会议、公文、信息、保密、档案、信访、综合治理、对外接待、劳动人事、老干部管理等行政事务管理工作</w:t>
      </w:r>
      <w:r>
        <w:rPr>
          <w:rFonts w:ascii="仿宋_GB2312" w:eastAsia="仿宋_GB2312" w:cs="仿宋_GB2312"/>
          <w:sz w:val="32"/>
          <w:szCs w:val="32"/>
        </w:rPr>
        <w:t>;</w:t>
      </w:r>
      <w:r>
        <w:rPr>
          <w:rFonts w:hint="eastAsia" w:ascii="仿宋_GB2312" w:eastAsia="仿宋_GB2312" w:cs="仿宋_GB2312"/>
          <w:sz w:val="32"/>
          <w:szCs w:val="32"/>
        </w:rPr>
        <w:t>负责机关党建、精神文明和党风廉政建设工作</w:t>
      </w:r>
      <w:r>
        <w:rPr>
          <w:rFonts w:ascii="仿宋_GB2312" w:eastAsia="仿宋_GB2312" w:cs="仿宋_GB2312"/>
          <w:sz w:val="32"/>
          <w:szCs w:val="32"/>
        </w:rPr>
        <w:t>;</w:t>
      </w:r>
      <w:r>
        <w:rPr>
          <w:rFonts w:hint="eastAsia" w:ascii="仿宋_GB2312" w:eastAsia="仿宋_GB2312" w:cs="仿宋_GB2312"/>
          <w:sz w:val="32"/>
          <w:szCs w:val="32"/>
        </w:rPr>
        <w:t>负责系统普法教育和法律培训工作</w:t>
      </w:r>
      <w:r>
        <w:rPr>
          <w:rFonts w:ascii="仿宋_GB2312" w:eastAsia="仿宋_GB2312" w:cs="仿宋_GB2312"/>
          <w:sz w:val="32"/>
          <w:szCs w:val="32"/>
        </w:rPr>
        <w:t>;</w:t>
      </w:r>
      <w:r>
        <w:rPr>
          <w:rFonts w:hint="eastAsia" w:ascii="仿宋_GB2312" w:eastAsia="仿宋_GB2312" w:cs="仿宋_GB2312"/>
          <w:sz w:val="32"/>
          <w:szCs w:val="32"/>
        </w:rPr>
        <w:t>负责干部职工教育培训和工会、妇女工作</w:t>
      </w:r>
      <w:r>
        <w:rPr>
          <w:rFonts w:ascii="仿宋_GB2312" w:eastAsia="仿宋_GB2312" w:cs="仿宋_GB2312"/>
          <w:sz w:val="32"/>
          <w:szCs w:val="32"/>
        </w:rPr>
        <w:t>:</w:t>
      </w:r>
      <w:r>
        <w:rPr>
          <w:rFonts w:hint="eastAsia" w:ascii="仿宋_GB2312" w:eastAsia="仿宋_GB2312" w:cs="仿宋_GB2312"/>
          <w:sz w:val="32"/>
          <w:szCs w:val="32"/>
        </w:rPr>
        <w:t>负责协调监事会与其他部门的工作关系</w:t>
      </w:r>
      <w:r>
        <w:rPr>
          <w:rFonts w:ascii="仿宋_GB2312" w:eastAsia="仿宋_GB2312" w:cs="仿宋_GB2312"/>
          <w:sz w:val="32"/>
          <w:szCs w:val="32"/>
        </w:rPr>
        <w:t>;</w:t>
      </w:r>
      <w:r>
        <w:rPr>
          <w:rFonts w:hint="eastAsia" w:ascii="仿宋_GB2312" w:eastAsia="仿宋_GB2312" w:cs="仿宋_GB2312"/>
          <w:sz w:val="32"/>
          <w:szCs w:val="32"/>
        </w:rPr>
        <w:t>负责监事会在监督检查中提出建议、反映情况的收集、整理和报送工作。</w:t>
      </w:r>
    </w:p>
    <w:p>
      <w:pPr>
        <w:ind w:firstLine="643" w:firstLineChars="200"/>
        <w:rPr>
          <w:rFonts w:ascii="仿宋_GB2312" w:eastAsia="仿宋_GB2312" w:cs="仿宋_GB2312"/>
          <w:b/>
          <w:bCs/>
          <w:sz w:val="32"/>
          <w:szCs w:val="32"/>
        </w:rPr>
      </w:pPr>
      <w:r>
        <w:rPr>
          <w:rFonts w:ascii="仿宋_GB2312" w:eastAsia="仿宋_GB2312" w:cs="仿宋_GB2312"/>
          <w:b/>
          <w:bCs/>
          <w:sz w:val="32"/>
          <w:szCs w:val="32"/>
        </w:rPr>
        <w:t>2</w:t>
      </w:r>
      <w:r>
        <w:rPr>
          <w:rFonts w:hint="eastAsia" w:ascii="仿宋_GB2312" w:eastAsia="仿宋_GB2312" w:cs="仿宋_GB2312"/>
          <w:b/>
          <w:bCs/>
          <w:sz w:val="32"/>
          <w:szCs w:val="32"/>
        </w:rPr>
        <w:t>、综合业务股</w:t>
      </w:r>
      <w:r>
        <w:rPr>
          <w:rFonts w:ascii="仿宋_GB2312" w:eastAsia="仿宋_GB2312" w:cs="仿宋_GB2312"/>
          <w:b/>
          <w:bCs/>
          <w:sz w:val="32"/>
          <w:szCs w:val="32"/>
        </w:rPr>
        <w:t xml:space="preserve">    </w:t>
      </w:r>
    </w:p>
    <w:p>
      <w:pPr>
        <w:rPr>
          <w:rFonts w:ascii="仿宋_GB2312" w:eastAsia="仿宋_GB2312"/>
          <w:sz w:val="32"/>
          <w:szCs w:val="32"/>
        </w:rPr>
      </w:pPr>
      <w:r>
        <w:rPr>
          <w:rFonts w:hint="eastAsia" w:ascii="仿宋_GB2312" w:eastAsia="仿宋_GB2312" w:cs="仿宋_GB2312"/>
          <w:sz w:val="32"/>
          <w:szCs w:val="32"/>
        </w:rPr>
        <w:t>拟定</w:t>
      </w:r>
      <w:r>
        <w:rPr>
          <w:rFonts w:eastAsia="仿宋_GB2312"/>
          <w:sz w:val="32"/>
          <w:szCs w:val="32"/>
        </w:rPr>
        <w:t> </w:t>
      </w:r>
      <w:r>
        <w:rPr>
          <w:rFonts w:hint="eastAsia" w:ascii="仿宋_GB2312" w:eastAsia="仿宋_GB2312" w:cs="仿宋_GB2312"/>
          <w:sz w:val="32"/>
          <w:szCs w:val="32"/>
        </w:rPr>
        <w:t>自治县供销系统经济发展规划并组织实施</w:t>
      </w:r>
      <w:r>
        <w:rPr>
          <w:rFonts w:ascii="仿宋_GB2312" w:eastAsia="仿宋_GB2312" w:cs="仿宋_GB2312"/>
          <w:sz w:val="32"/>
          <w:szCs w:val="32"/>
        </w:rPr>
        <w:t>;</w:t>
      </w:r>
      <w:r>
        <w:rPr>
          <w:rFonts w:hint="eastAsia" w:ascii="仿宋_GB2312" w:eastAsia="仿宋_GB2312" w:cs="仿宋_GB2312"/>
          <w:sz w:val="32"/>
          <w:szCs w:val="32"/>
        </w:rPr>
        <w:t>组织实施指导系统内的体制改革、</w:t>
      </w:r>
      <w:r>
        <w:rPr>
          <w:rFonts w:eastAsia="仿宋_GB2312"/>
          <w:sz w:val="32"/>
          <w:szCs w:val="32"/>
        </w:rPr>
        <w:t> </w:t>
      </w:r>
      <w:r>
        <w:rPr>
          <w:rFonts w:hint="eastAsia" w:ascii="仿宋_GB2312" w:eastAsia="仿宋_GB2312" w:cs="仿宋_GB2312"/>
          <w:sz w:val="32"/>
          <w:szCs w:val="32"/>
        </w:rPr>
        <w:t>理论研究和企业管理工作</w:t>
      </w:r>
      <w:r>
        <w:rPr>
          <w:rFonts w:ascii="仿宋_GB2312" w:eastAsia="仿宋_GB2312" w:cs="仿宋_GB2312"/>
          <w:sz w:val="32"/>
          <w:szCs w:val="32"/>
        </w:rPr>
        <w:t>;</w:t>
      </w:r>
      <w:r>
        <w:rPr>
          <w:rFonts w:hint="eastAsia" w:ascii="仿宋_GB2312" w:eastAsia="仿宋_GB2312" w:cs="仿宋_GB2312"/>
          <w:sz w:val="32"/>
          <w:szCs w:val="32"/>
        </w:rPr>
        <w:t>参与自治化肥、农药、地膜、救灾储备及森耕、冬储工作</w:t>
      </w:r>
      <w:r>
        <w:rPr>
          <w:rFonts w:ascii="仿宋_GB2312" w:eastAsia="仿宋_GB2312" w:cs="仿宋_GB2312"/>
          <w:sz w:val="32"/>
          <w:szCs w:val="32"/>
        </w:rPr>
        <w:t>:</w:t>
      </w:r>
      <w:r>
        <w:rPr>
          <w:rFonts w:hint="eastAsia" w:ascii="仿宋_GB2312" w:eastAsia="仿宋_GB2312" w:cs="仿宋_GB2312"/>
          <w:sz w:val="32"/>
          <w:szCs w:val="32"/>
        </w:rPr>
        <w:t>负责农副蔬菜有机肉食品</w:t>
      </w:r>
      <w:r>
        <w:rPr>
          <w:rFonts w:ascii="仿宋_GB2312" w:eastAsia="仿宋_GB2312" w:cs="仿宋_GB2312"/>
          <w:sz w:val="32"/>
          <w:szCs w:val="32"/>
        </w:rPr>
        <w:t>:</w:t>
      </w:r>
      <w:r>
        <w:rPr>
          <w:rFonts w:hint="eastAsia" w:ascii="仿宋_GB2312" w:eastAsia="仿宋_GB2312" w:cs="仿宋_GB2312"/>
          <w:sz w:val="32"/>
          <w:szCs w:val="32"/>
        </w:rPr>
        <w:t>边销茶、烟花爆竹、废旧物资回收再利用等经管理工作</w:t>
      </w:r>
      <w:r>
        <w:rPr>
          <w:rFonts w:ascii="仿宋_GB2312" w:eastAsia="仿宋_GB2312" w:cs="仿宋_GB2312"/>
          <w:sz w:val="32"/>
          <w:szCs w:val="32"/>
        </w:rPr>
        <w:t>:</w:t>
      </w:r>
      <w:r>
        <w:rPr>
          <w:rFonts w:hint="eastAsia" w:ascii="仿宋_GB2312" w:eastAsia="仿宋_GB2312" w:cs="仿宋_GB2312"/>
          <w:sz w:val="32"/>
          <w:szCs w:val="32"/>
        </w:rPr>
        <w:t>负责指导自治县供销系统安全生产工作并组织实施各项安全生产标准和规章制度。</w:t>
      </w:r>
      <w:r>
        <w:rPr>
          <w:rFonts w:ascii="仿宋_GB2312" w:eastAsia="仿宋_GB2312"/>
          <w:sz w:val="32"/>
          <w:szCs w:val="32"/>
        </w:rPr>
        <w:br w:type="textWrapping"/>
      </w:r>
      <w:r>
        <w:rPr>
          <w:rFonts w:ascii="仿宋_GB2312" w:eastAsia="仿宋_GB2312" w:cs="仿宋_GB2312"/>
          <w:sz w:val="32"/>
          <w:szCs w:val="32"/>
        </w:rPr>
        <w:t xml:space="preserve">    </w:t>
      </w:r>
      <w:r>
        <w:rPr>
          <w:rFonts w:ascii="仿宋_GB2312" w:eastAsia="仿宋_GB2312" w:cs="仿宋_GB2312"/>
          <w:b/>
          <w:bCs/>
          <w:sz w:val="32"/>
          <w:szCs w:val="32"/>
        </w:rPr>
        <w:t>3</w:t>
      </w:r>
      <w:r>
        <w:rPr>
          <w:rFonts w:hint="eastAsia" w:ascii="仿宋_GB2312" w:eastAsia="仿宋_GB2312" w:cs="仿宋_GB2312"/>
          <w:b/>
          <w:bCs/>
          <w:sz w:val="32"/>
          <w:szCs w:val="32"/>
        </w:rPr>
        <w:t>、合作经济组织管理股</w:t>
      </w:r>
      <w:r>
        <w:rPr>
          <w:rFonts w:ascii="仿宋_GB2312" w:eastAsia="仿宋_GB2312"/>
          <w:b/>
          <w:bCs/>
          <w:sz w:val="32"/>
          <w:szCs w:val="32"/>
        </w:rPr>
        <w:br w:type="textWrapping"/>
      </w:r>
      <w:r>
        <w:rPr>
          <w:rFonts w:ascii="仿宋_GB2312" w:eastAsia="仿宋_GB2312" w:cs="仿宋_GB2312"/>
          <w:sz w:val="32"/>
          <w:szCs w:val="32"/>
        </w:rPr>
        <w:t xml:space="preserve">    </w:t>
      </w:r>
      <w:r>
        <w:rPr>
          <w:rFonts w:hint="eastAsia" w:ascii="仿宋_GB2312" w:eastAsia="仿宋_GB2312" w:cs="仿宋_GB2312"/>
          <w:sz w:val="32"/>
          <w:szCs w:val="32"/>
        </w:rPr>
        <w:t>指导自治县农村合作经济组织建设和发展工作并提出意见和建议</w:t>
      </w:r>
      <w:r>
        <w:rPr>
          <w:rFonts w:ascii="仿宋_GB2312" w:eastAsia="仿宋_GB2312" w:cs="仿宋_GB2312"/>
          <w:sz w:val="32"/>
          <w:szCs w:val="32"/>
        </w:rPr>
        <w:t>;</w:t>
      </w:r>
      <w:r>
        <w:rPr>
          <w:rFonts w:hint="eastAsia" w:ascii="仿宋_GB2312" w:eastAsia="仿宋_GB2312" w:cs="仿宋_GB2312"/>
          <w:sz w:val="32"/>
          <w:szCs w:val="32"/>
        </w:rPr>
        <w:t>指导自治县供销系统发展专业合作社和专业协会，监督管理各类形式的合作经济组织</w:t>
      </w:r>
      <w:r>
        <w:rPr>
          <w:rFonts w:ascii="仿宋_GB2312" w:eastAsia="仿宋_GB2312" w:cs="仿宋_GB2312"/>
          <w:sz w:val="32"/>
          <w:szCs w:val="32"/>
        </w:rPr>
        <w:t>;</w:t>
      </w:r>
      <w:r>
        <w:rPr>
          <w:rFonts w:hint="eastAsia" w:ascii="仿宋_GB2312" w:eastAsia="仿宋_GB2312" w:cs="仿宋_GB2312"/>
          <w:sz w:val="32"/>
          <w:szCs w:val="32"/>
        </w:rPr>
        <w:t>协调社团组织外部联系</w:t>
      </w:r>
      <w:r>
        <w:rPr>
          <w:rFonts w:ascii="仿宋_GB2312" w:eastAsia="仿宋_GB2312" w:cs="仿宋_GB2312"/>
          <w:sz w:val="32"/>
          <w:szCs w:val="32"/>
        </w:rPr>
        <w:t>;</w:t>
      </w:r>
      <w:r>
        <w:rPr>
          <w:rFonts w:hint="eastAsia" w:ascii="仿宋_GB2312" w:eastAsia="仿宋_GB2312" w:cs="仿宋_GB2312"/>
          <w:sz w:val="32"/>
          <w:szCs w:val="32"/>
        </w:rPr>
        <w:t>负责自治县农村合作经济组织联合会和行业协会工作</w:t>
      </w:r>
      <w:r>
        <w:rPr>
          <w:rFonts w:ascii="仿宋_GB2312" w:eastAsia="仿宋_GB2312" w:cs="仿宋_GB2312"/>
          <w:sz w:val="32"/>
          <w:szCs w:val="32"/>
        </w:rPr>
        <w:t>;</w:t>
      </w:r>
      <w:r>
        <w:rPr>
          <w:rFonts w:hint="eastAsia" w:ascii="仿宋_GB2312" w:eastAsia="仿宋_GB2312" w:cs="仿宋_GB2312"/>
          <w:sz w:val="32"/>
          <w:szCs w:val="32"/>
        </w:rPr>
        <w:t>负责自治县现代农村流通网络建设工作和项目申报、招商引资工作。</w:t>
      </w:r>
      <w:r>
        <w:rPr>
          <w:rFonts w:ascii="仿宋_GB2312" w:eastAsia="仿宋_GB2312"/>
          <w:sz w:val="32"/>
          <w:szCs w:val="32"/>
        </w:rPr>
        <w:br w:type="textWrapping"/>
      </w:r>
      <w:r>
        <w:rPr>
          <w:rFonts w:ascii="仿宋_GB2312" w:eastAsia="仿宋_GB2312" w:cs="仿宋_GB2312"/>
          <w:sz w:val="32"/>
          <w:szCs w:val="32"/>
        </w:rPr>
        <w:t xml:space="preserve">    </w:t>
      </w:r>
      <w:r>
        <w:rPr>
          <w:rFonts w:ascii="仿宋_GB2312" w:eastAsia="仿宋_GB2312" w:cs="仿宋_GB2312"/>
          <w:b/>
          <w:bCs/>
          <w:sz w:val="32"/>
          <w:szCs w:val="32"/>
        </w:rPr>
        <w:t>4</w:t>
      </w:r>
      <w:r>
        <w:rPr>
          <w:rFonts w:hint="eastAsia" w:ascii="仿宋_GB2312" w:eastAsia="仿宋_GB2312" w:cs="仿宋_GB2312"/>
          <w:b/>
          <w:bCs/>
          <w:sz w:val="32"/>
          <w:szCs w:val="32"/>
        </w:rPr>
        <w:t>、财务统计股</w:t>
      </w:r>
      <w:r>
        <w:rPr>
          <w:rFonts w:ascii="仿宋_GB2312" w:eastAsia="仿宋_GB2312"/>
          <w:sz w:val="32"/>
          <w:szCs w:val="32"/>
        </w:rPr>
        <w:br w:type="textWrapping"/>
      </w:r>
      <w:r>
        <w:rPr>
          <w:rFonts w:ascii="仿宋_GB2312" w:eastAsia="仿宋_GB2312" w:cs="仿宋_GB2312"/>
          <w:sz w:val="32"/>
          <w:szCs w:val="32"/>
        </w:rPr>
        <w:t xml:space="preserve">    </w:t>
      </w:r>
      <w:r>
        <w:rPr>
          <w:rFonts w:hint="eastAsia" w:ascii="仿宋_GB2312" w:eastAsia="仿宋_GB2312" w:cs="仿宋_GB2312"/>
          <w:sz w:val="32"/>
          <w:szCs w:val="32"/>
        </w:rPr>
        <w:t>编制自治县供销社系统年度商品流通计划并组织实施</w:t>
      </w:r>
      <w:r>
        <w:rPr>
          <w:rFonts w:ascii="仿宋_GB2312" w:eastAsia="仿宋_GB2312" w:cs="仿宋_GB2312"/>
          <w:sz w:val="32"/>
          <w:szCs w:val="32"/>
        </w:rPr>
        <w:t>;</w:t>
      </w:r>
      <w:r>
        <w:rPr>
          <w:rFonts w:hint="eastAsia" w:ascii="仿宋_GB2312" w:eastAsia="仿宋_GB2312" w:cs="仿宋_GB2312"/>
          <w:sz w:val="32"/>
          <w:szCs w:val="32"/>
        </w:rPr>
        <w:t>负贵自治县供销社系统有关财务、会计、统计、税务、信贷工作的指导、协调、服务和监督检查工作</w:t>
      </w:r>
      <w:r>
        <w:rPr>
          <w:rFonts w:ascii="仿宋_GB2312" w:eastAsia="仿宋_GB2312" w:cs="仿宋_GB2312"/>
          <w:sz w:val="32"/>
          <w:szCs w:val="32"/>
        </w:rPr>
        <w:t>;</w:t>
      </w:r>
      <w:r>
        <w:rPr>
          <w:rFonts w:hint="eastAsia" w:ascii="仿宋_GB2312" w:eastAsia="仿宋_GB2312" w:cs="仿宋_GB2312"/>
          <w:sz w:val="32"/>
          <w:szCs w:val="32"/>
        </w:rPr>
        <w:t>负贵自治县供销社财政经费预算的编制和管理工作</w:t>
      </w:r>
      <w:r>
        <w:rPr>
          <w:rFonts w:ascii="仿宋_GB2312" w:eastAsia="仿宋_GB2312" w:cs="仿宋_GB2312"/>
          <w:sz w:val="32"/>
          <w:szCs w:val="32"/>
        </w:rPr>
        <w:t>;</w:t>
      </w:r>
      <w:r>
        <w:rPr>
          <w:rFonts w:hint="eastAsia" w:ascii="仿宋_GB2312" w:eastAsia="仿宋_GB2312" w:cs="仿宋_GB2312"/>
          <w:sz w:val="32"/>
          <w:szCs w:val="32"/>
        </w:rPr>
        <w:t>组织研究财会统计制度改革和制定财务统计报表制度，指导协调自治县供销社系统财会统计信息工作</w:t>
      </w:r>
      <w:r>
        <w:rPr>
          <w:rFonts w:ascii="仿宋_GB2312" w:eastAsia="仿宋_GB2312" w:cs="仿宋_GB2312"/>
          <w:sz w:val="32"/>
          <w:szCs w:val="32"/>
        </w:rPr>
        <w:t>;</w:t>
      </w:r>
      <w:r>
        <w:rPr>
          <w:rFonts w:hint="eastAsia" w:ascii="仿宋_GB2312" w:eastAsia="仿宋_GB2312" w:cs="仿宋_GB2312"/>
          <w:sz w:val="32"/>
          <w:szCs w:val="32"/>
        </w:rPr>
        <w:t>负贵系统单位和专业合作经济组织的财务审计工作</w:t>
      </w:r>
      <w:r>
        <w:rPr>
          <w:rFonts w:ascii="仿宋_GB2312" w:eastAsia="仿宋_GB2312" w:cs="仿宋_GB2312"/>
          <w:sz w:val="32"/>
          <w:szCs w:val="32"/>
        </w:rPr>
        <w:t>;</w:t>
      </w:r>
      <w:r>
        <w:rPr>
          <w:rFonts w:hint="eastAsia" w:ascii="仿宋_GB2312" w:eastAsia="仿宋_GB2312" w:cs="仿宋_GB2312"/>
          <w:sz w:val="32"/>
          <w:szCs w:val="32"/>
        </w:rPr>
        <w:t>负责自治县供销社扭亏增盈工作</w:t>
      </w:r>
      <w:r>
        <w:rPr>
          <w:rFonts w:ascii="仿宋_GB2312" w:eastAsia="仿宋_GB2312" w:cs="仿宋_GB2312"/>
          <w:sz w:val="32"/>
          <w:szCs w:val="32"/>
        </w:rPr>
        <w:t>:</w:t>
      </w:r>
      <w:r>
        <w:rPr>
          <w:rFonts w:hint="eastAsia" w:ascii="仿宋_GB2312" w:eastAsia="仿宋_GB2312" w:cs="仿宋_GB2312"/>
          <w:sz w:val="32"/>
          <w:szCs w:val="32"/>
        </w:rPr>
        <w:t>负责自治县供销社系统财务会计、统计报表工作和财务统计培训教育工作。</w:t>
      </w:r>
    </w:p>
    <w:p>
      <w:pPr>
        <w:ind w:firstLine="643" w:firstLineChars="200"/>
        <w:rPr>
          <w:rFonts w:ascii="仿宋_GB2312" w:eastAsia="仿宋_GB2312"/>
          <w:b/>
          <w:bCs/>
          <w:sz w:val="32"/>
          <w:szCs w:val="32"/>
        </w:rPr>
      </w:pPr>
      <w:r>
        <w:rPr>
          <w:rFonts w:hint="eastAsia" w:ascii="仿宋_GB2312" w:eastAsia="仿宋_GB2312" w:cs="仿宋_GB2312"/>
          <w:b/>
          <w:bCs/>
          <w:sz w:val="32"/>
          <w:szCs w:val="32"/>
        </w:rPr>
        <w:t>（三）人员编制</w:t>
      </w:r>
    </w:p>
    <w:p>
      <w:pPr>
        <w:ind w:firstLine="640" w:firstLineChars="200"/>
        <w:rPr>
          <w:rFonts w:ascii="仿宋_GB2312" w:eastAsia="仿宋_GB2312"/>
          <w:sz w:val="32"/>
          <w:szCs w:val="32"/>
        </w:rPr>
      </w:pPr>
      <w:r>
        <w:rPr>
          <w:rFonts w:hint="eastAsia" w:ascii="仿宋_GB2312" w:eastAsia="仿宋_GB2312" w:cs="仿宋_GB2312"/>
          <w:sz w:val="32"/>
          <w:szCs w:val="32"/>
        </w:rPr>
        <w:t>供销社核定全额拨款事业编制</w:t>
      </w:r>
      <w:r>
        <w:rPr>
          <w:rFonts w:ascii="仿宋_GB2312" w:eastAsia="仿宋_GB2312" w:cs="仿宋_GB2312"/>
          <w:sz w:val="32"/>
          <w:szCs w:val="32"/>
        </w:rPr>
        <w:t>6</w:t>
      </w:r>
      <w:r>
        <w:rPr>
          <w:rFonts w:hint="eastAsia" w:ascii="仿宋_GB2312" w:eastAsia="仿宋_GB2312" w:cs="仿宋_GB2312"/>
          <w:sz w:val="32"/>
          <w:szCs w:val="32"/>
        </w:rPr>
        <w:t>名</w:t>
      </w:r>
      <w:r>
        <w:rPr>
          <w:rFonts w:ascii="仿宋_GB2312" w:eastAsia="仿宋_GB2312" w:cs="仿宋_GB2312"/>
          <w:sz w:val="32"/>
          <w:szCs w:val="32"/>
        </w:rPr>
        <w:t>,</w:t>
      </w:r>
      <w:r>
        <w:rPr>
          <w:rFonts w:hint="eastAsia" w:ascii="仿宋_GB2312" w:eastAsia="仿宋_GB2312" w:cs="仿宋_GB2312"/>
          <w:sz w:val="32"/>
          <w:szCs w:val="32"/>
        </w:rPr>
        <w:t>现有在岗人数</w:t>
      </w:r>
      <w:r>
        <w:rPr>
          <w:rFonts w:ascii="仿宋_GB2312" w:eastAsia="仿宋_GB2312" w:cs="仿宋_GB2312"/>
          <w:sz w:val="32"/>
          <w:szCs w:val="32"/>
        </w:rPr>
        <w:t>8</w:t>
      </w:r>
      <w:r>
        <w:rPr>
          <w:rFonts w:hint="eastAsia" w:ascii="仿宋_GB2312" w:eastAsia="仿宋_GB2312" w:cs="仿宋_GB2312"/>
          <w:sz w:val="32"/>
          <w:szCs w:val="32"/>
        </w:rPr>
        <w:t>人，（现有在职、在册、身份符合条件人员整体划入，超编人员逐步消化），其中：领导职数</w:t>
      </w:r>
      <w:r>
        <w:rPr>
          <w:rFonts w:ascii="仿宋_GB2312" w:eastAsia="仿宋_GB2312" w:cs="仿宋_GB2312"/>
          <w:sz w:val="32"/>
          <w:szCs w:val="32"/>
        </w:rPr>
        <w:t>2</w:t>
      </w:r>
      <w:r>
        <w:rPr>
          <w:rFonts w:hint="eastAsia" w:ascii="仿宋_GB2312" w:eastAsia="仿宋_GB2312" w:cs="仿宋_GB2312"/>
          <w:sz w:val="32"/>
          <w:szCs w:val="32"/>
        </w:rPr>
        <w:t>名，工勤人员</w:t>
      </w:r>
      <w:r>
        <w:rPr>
          <w:rFonts w:ascii="仿宋_GB2312" w:eastAsia="仿宋_GB2312" w:cs="仿宋_GB2312"/>
          <w:sz w:val="32"/>
          <w:szCs w:val="32"/>
        </w:rPr>
        <w:t>1</w:t>
      </w:r>
      <w:r>
        <w:rPr>
          <w:rFonts w:hint="eastAsia" w:ascii="仿宋_GB2312" w:eastAsia="仿宋_GB2312" w:cs="仿宋_GB2312"/>
          <w:sz w:val="32"/>
          <w:szCs w:val="32"/>
        </w:rPr>
        <w:t>名。</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二、供销合作社联合社决算单位构成。</w:t>
      </w:r>
    </w:p>
    <w:p>
      <w:pPr>
        <w:spacing w:line="600" w:lineRule="exact"/>
        <w:ind w:firstLine="640" w:firstLineChars="200"/>
        <w:rPr>
          <w:rFonts w:ascii="微软雅黑" w:hAnsi="微软雅黑" w:eastAsia="微软雅黑"/>
          <w:kern w:val="0"/>
          <w:sz w:val="23"/>
          <w:szCs w:val="23"/>
        </w:rPr>
      </w:pPr>
      <w:r>
        <w:rPr>
          <w:rFonts w:hint="eastAsia" w:ascii="仿宋_GB2312" w:eastAsia="仿宋_GB2312" w:cs="仿宋_GB2312"/>
          <w:sz w:val="32"/>
          <w:szCs w:val="32"/>
        </w:rPr>
        <w:t>从决算单位构成看，</w:t>
      </w:r>
      <w:r>
        <w:rPr>
          <w:rFonts w:hint="eastAsia" w:ascii="仿宋_GB2312" w:hAnsi="宋体" w:eastAsia="仿宋_GB2312" w:cs="仿宋_GB2312"/>
          <w:kern w:val="0"/>
          <w:sz w:val="32"/>
          <w:szCs w:val="32"/>
        </w:rPr>
        <w:t>供销合作社联合社</w:t>
      </w:r>
      <w:r>
        <w:rPr>
          <w:rFonts w:hint="eastAsia" w:ascii="仿宋_GB2312" w:eastAsia="仿宋_GB2312" w:cs="仿宋_GB2312"/>
          <w:sz w:val="32"/>
          <w:szCs w:val="32"/>
        </w:rPr>
        <w:t>决算包括：木垒县供销合作社联合社本级决算。</w:t>
      </w:r>
    </w:p>
    <w:p>
      <w:pPr>
        <w:spacing w:line="500" w:lineRule="exact"/>
        <w:ind w:firstLine="616" w:firstLineChars="200"/>
        <w:rPr>
          <w:rFonts w:ascii="仿宋_GB2312" w:eastAsia="仿宋_GB2312"/>
          <w:spacing w:val="-6"/>
          <w:sz w:val="32"/>
          <w:szCs w:val="32"/>
        </w:rPr>
      </w:pPr>
      <w:r>
        <w:rPr>
          <w:rFonts w:hint="eastAsia" w:ascii="仿宋_GB2312" w:eastAsia="仿宋_GB2312" w:cs="仿宋_GB2312"/>
          <w:spacing w:val="-6"/>
          <w:sz w:val="32"/>
          <w:szCs w:val="32"/>
        </w:rPr>
        <w:t>纳入</w:t>
      </w:r>
      <w:r>
        <w:rPr>
          <w:rFonts w:hint="eastAsia" w:ascii="仿宋_GB2312" w:hAnsi="宋体" w:eastAsia="仿宋_GB2312" w:cs="仿宋_GB2312"/>
          <w:kern w:val="0"/>
          <w:sz w:val="32"/>
          <w:szCs w:val="32"/>
        </w:rPr>
        <w:t>供销合作社联合社</w:t>
      </w:r>
      <w:r>
        <w:rPr>
          <w:rFonts w:ascii="仿宋_GB2312" w:hAnsi="宋体" w:eastAsia="仿宋_GB2312" w:cs="仿宋_GB2312"/>
          <w:kern w:val="0"/>
          <w:sz w:val="32"/>
          <w:szCs w:val="32"/>
        </w:rPr>
        <w:t>2017</w:t>
      </w:r>
      <w:r>
        <w:rPr>
          <w:rFonts w:hint="eastAsia" w:ascii="仿宋_GB2312" w:eastAsia="仿宋_GB2312" w:cs="仿宋_GB2312"/>
          <w:spacing w:val="-6"/>
          <w:sz w:val="32"/>
          <w:szCs w:val="32"/>
        </w:rPr>
        <w:t>年部门决算编制范围的单位名单见下表：</w:t>
      </w:r>
    </w:p>
    <w:p>
      <w:pPr>
        <w:spacing w:line="500" w:lineRule="exact"/>
        <w:ind w:firstLine="616" w:firstLineChars="200"/>
        <w:rPr>
          <w:rFonts w:ascii="仿宋_GB2312" w:eastAsia="仿宋_GB2312"/>
          <w:spacing w:val="-6"/>
          <w:sz w:val="32"/>
          <w:szCs w:val="32"/>
        </w:rPr>
      </w:pPr>
    </w:p>
    <w:tbl>
      <w:tblPr>
        <w:tblStyle w:val="6"/>
        <w:tblW w:w="800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6"/>
        <w:gridCol w:w="5016"/>
        <w:gridCol w:w="1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496"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序号</w:t>
            </w:r>
          </w:p>
        </w:tc>
        <w:tc>
          <w:tcPr>
            <w:tcW w:w="5016"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单位名称</w:t>
            </w:r>
          </w:p>
        </w:tc>
        <w:tc>
          <w:tcPr>
            <w:tcW w:w="1496" w:type="dxa"/>
            <w:vAlign w:val="center"/>
          </w:tcPr>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496" w:type="dxa"/>
            <w:vAlign w:val="center"/>
          </w:tcPr>
          <w:p>
            <w:pPr>
              <w:spacing w:line="500" w:lineRule="exact"/>
              <w:ind w:firstLine="640" w:firstLineChars="200"/>
              <w:rPr>
                <w:rFonts w:ascii="仿宋_GB2312" w:eastAsia="仿宋_GB2312" w:cs="仿宋_GB2312"/>
                <w:sz w:val="32"/>
                <w:szCs w:val="32"/>
              </w:rPr>
            </w:pPr>
            <w:r>
              <w:rPr>
                <w:rFonts w:ascii="仿宋_GB2312" w:eastAsia="仿宋_GB2312" w:cs="仿宋_GB2312"/>
                <w:sz w:val="32"/>
                <w:szCs w:val="32"/>
              </w:rPr>
              <w:t>1</w:t>
            </w:r>
          </w:p>
        </w:tc>
        <w:tc>
          <w:tcPr>
            <w:tcW w:w="5016" w:type="dxa"/>
          </w:tcPr>
          <w:p>
            <w:pPr>
              <w:spacing w:line="500" w:lineRule="exact"/>
              <w:rPr>
                <w:rFonts w:ascii="仿宋_GB2312" w:eastAsia="仿宋_GB2312"/>
                <w:sz w:val="32"/>
                <w:szCs w:val="32"/>
              </w:rPr>
            </w:pPr>
            <w:r>
              <w:rPr>
                <w:rFonts w:hint="eastAsia" w:ascii="仿宋_GB2312" w:hAnsi="宋体" w:eastAsia="仿宋_GB2312" w:cs="仿宋_GB2312"/>
                <w:kern w:val="0"/>
                <w:sz w:val="32"/>
                <w:szCs w:val="32"/>
              </w:rPr>
              <w:t>木垒县供销合作社联合社</w:t>
            </w:r>
            <w:r>
              <w:rPr>
                <w:rFonts w:hint="eastAsia" w:ascii="仿宋_GB2312" w:eastAsia="仿宋_GB2312" w:cs="仿宋_GB2312"/>
                <w:sz w:val="32"/>
                <w:szCs w:val="32"/>
              </w:rPr>
              <w:t>单位本级</w:t>
            </w:r>
          </w:p>
        </w:tc>
        <w:tc>
          <w:tcPr>
            <w:tcW w:w="1496"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496" w:type="dxa"/>
            <w:vAlign w:val="center"/>
          </w:tcPr>
          <w:p>
            <w:pPr>
              <w:spacing w:line="500" w:lineRule="exact"/>
              <w:ind w:firstLine="640" w:firstLineChars="200"/>
              <w:rPr>
                <w:rFonts w:ascii="仿宋_GB2312" w:eastAsia="仿宋_GB2312"/>
                <w:sz w:val="32"/>
                <w:szCs w:val="32"/>
              </w:rPr>
            </w:pPr>
          </w:p>
        </w:tc>
        <w:tc>
          <w:tcPr>
            <w:tcW w:w="5016" w:type="dxa"/>
            <w:vAlign w:val="center"/>
          </w:tcPr>
          <w:p>
            <w:pPr>
              <w:spacing w:line="500" w:lineRule="exact"/>
              <w:ind w:firstLine="640" w:firstLineChars="200"/>
              <w:rPr>
                <w:rFonts w:ascii="仿宋_GB2312" w:eastAsia="仿宋_GB2312"/>
                <w:sz w:val="32"/>
                <w:szCs w:val="32"/>
              </w:rPr>
            </w:pPr>
          </w:p>
        </w:tc>
        <w:tc>
          <w:tcPr>
            <w:tcW w:w="1496"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496" w:type="dxa"/>
            <w:vAlign w:val="center"/>
          </w:tcPr>
          <w:p>
            <w:pPr>
              <w:spacing w:line="500" w:lineRule="exact"/>
              <w:rPr>
                <w:rFonts w:ascii="仿宋_GB2312" w:eastAsia="仿宋_GB2312"/>
                <w:sz w:val="32"/>
                <w:szCs w:val="32"/>
              </w:rPr>
            </w:pPr>
          </w:p>
        </w:tc>
        <w:tc>
          <w:tcPr>
            <w:tcW w:w="5016" w:type="dxa"/>
            <w:vAlign w:val="center"/>
          </w:tcPr>
          <w:p>
            <w:pPr>
              <w:spacing w:line="500" w:lineRule="exact"/>
              <w:ind w:firstLine="640" w:firstLineChars="200"/>
              <w:rPr>
                <w:rFonts w:ascii="仿宋_GB2312" w:eastAsia="仿宋_GB2312"/>
                <w:sz w:val="32"/>
                <w:szCs w:val="32"/>
              </w:rPr>
            </w:pPr>
          </w:p>
        </w:tc>
        <w:tc>
          <w:tcPr>
            <w:tcW w:w="1496" w:type="dxa"/>
            <w:vAlign w:val="center"/>
          </w:tcPr>
          <w:p>
            <w:pPr>
              <w:spacing w:line="500" w:lineRule="exact"/>
              <w:ind w:firstLine="640" w:firstLineChars="200"/>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496" w:type="dxa"/>
            <w:vAlign w:val="center"/>
          </w:tcPr>
          <w:p>
            <w:pPr>
              <w:spacing w:line="500" w:lineRule="exact"/>
              <w:ind w:firstLine="640" w:firstLineChars="200"/>
              <w:rPr>
                <w:rFonts w:ascii="仿宋_GB2312" w:eastAsia="仿宋_GB2312"/>
                <w:sz w:val="32"/>
                <w:szCs w:val="32"/>
              </w:rPr>
            </w:pPr>
          </w:p>
        </w:tc>
        <w:tc>
          <w:tcPr>
            <w:tcW w:w="5016" w:type="dxa"/>
            <w:vAlign w:val="center"/>
          </w:tcPr>
          <w:p>
            <w:pPr>
              <w:spacing w:line="500" w:lineRule="exact"/>
              <w:ind w:firstLine="640" w:firstLineChars="200"/>
              <w:rPr>
                <w:rFonts w:ascii="仿宋_GB2312" w:eastAsia="仿宋_GB2312"/>
                <w:sz w:val="32"/>
                <w:szCs w:val="32"/>
              </w:rPr>
            </w:pPr>
          </w:p>
        </w:tc>
        <w:tc>
          <w:tcPr>
            <w:tcW w:w="1496" w:type="dxa"/>
            <w:vAlign w:val="center"/>
          </w:tcPr>
          <w:p>
            <w:pPr>
              <w:spacing w:line="500" w:lineRule="exact"/>
              <w:ind w:firstLine="640" w:firstLineChars="200"/>
              <w:rPr>
                <w:rFonts w:ascii="仿宋_GB2312" w:eastAsia="仿宋_GB2312"/>
                <w:sz w:val="32"/>
                <w:szCs w:val="32"/>
              </w:rPr>
            </w:pPr>
          </w:p>
        </w:tc>
      </w:tr>
    </w:tbl>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w:t>
      </w:r>
      <w:r>
        <w:rPr>
          <w:rFonts w:hint="eastAsia" w:ascii="黑体" w:hAnsi="宋体" w:eastAsia="黑体" w:cs="黑体"/>
          <w:kern w:val="0"/>
          <w:sz w:val="32"/>
          <w:szCs w:val="32"/>
        </w:rPr>
        <w:t>供销合作社联合社</w:t>
      </w:r>
      <w:r>
        <w:rPr>
          <w:rFonts w:ascii="黑体" w:eastAsia="黑体" w:cs="黑体"/>
          <w:b/>
          <w:bCs/>
          <w:sz w:val="32"/>
          <w:szCs w:val="32"/>
        </w:rPr>
        <w:t>2017</w:t>
      </w:r>
      <w:r>
        <w:rPr>
          <w:rFonts w:hint="eastAsia" w:ascii="黑体" w:eastAsia="黑体" w:cs="黑体"/>
          <w:b/>
          <w:bCs/>
          <w:sz w:val="32"/>
          <w:szCs w:val="32"/>
        </w:rPr>
        <w:t>年度</w:t>
      </w:r>
      <w:r>
        <w:rPr>
          <w:rFonts w:hint="eastAsia" w:ascii="黑体" w:hAnsi="黑体" w:eastAsia="黑体" w:cs="黑体"/>
          <w:sz w:val="32"/>
          <w:szCs w:val="32"/>
        </w:rPr>
        <w:t>决算情况说明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一、木垒县供销合作社联合社收支总体情况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w:t>
      </w:r>
      <w:r>
        <w:rPr>
          <w:rFonts w:hint="eastAsia" w:ascii="仿宋_GB2312" w:hAnsi="宋体" w:eastAsia="仿宋_GB2312" w:cs="仿宋_GB2312"/>
          <w:kern w:val="0"/>
          <w:sz w:val="32"/>
          <w:szCs w:val="32"/>
        </w:rPr>
        <w:t>供销合作社联合社</w:t>
      </w:r>
      <w:r>
        <w:rPr>
          <w:rFonts w:hint="eastAsia" w:ascii="仿宋_GB2312" w:eastAsia="仿宋_GB2312" w:cs="仿宋_GB2312"/>
          <w:sz w:val="32"/>
          <w:szCs w:val="32"/>
        </w:rPr>
        <w:t>收入支出决算总体情况说明</w:t>
      </w:r>
    </w:p>
    <w:p>
      <w:pPr>
        <w:spacing w:line="6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年度收入决算</w:t>
      </w:r>
      <w:r>
        <w:rPr>
          <w:rFonts w:ascii="仿宋_GB2312" w:hAnsi="宋体" w:eastAsia="仿宋_GB2312" w:cs="仿宋_GB2312"/>
          <w:sz w:val="32"/>
          <w:szCs w:val="32"/>
        </w:rPr>
        <w:t>919,679.14</w:t>
      </w:r>
      <w:r>
        <w:rPr>
          <w:rFonts w:hint="eastAsia" w:ascii="仿宋_GB2312" w:hAnsi="宋体" w:eastAsia="仿宋_GB2312" w:cs="仿宋_GB2312"/>
          <w:sz w:val="32"/>
          <w:szCs w:val="32"/>
        </w:rPr>
        <w:t>元</w:t>
      </w:r>
      <w:r>
        <w:rPr>
          <w:rFonts w:hint="eastAsia" w:ascii="仿宋_GB2312" w:eastAsia="仿宋_GB2312" w:cs="仿宋_GB2312"/>
          <w:sz w:val="32"/>
          <w:szCs w:val="32"/>
        </w:rPr>
        <w:t>，其中财政拨款收入</w:t>
      </w:r>
      <w:r>
        <w:rPr>
          <w:rFonts w:ascii="仿宋_GB2312" w:hAnsi="宋体" w:eastAsia="仿宋_GB2312" w:cs="仿宋_GB2312"/>
          <w:sz w:val="32"/>
          <w:szCs w:val="32"/>
        </w:rPr>
        <w:t>919,679.14</w:t>
      </w:r>
      <w:r>
        <w:rPr>
          <w:rFonts w:hint="eastAsia" w:ascii="仿宋_GB2312" w:eastAsia="仿宋_GB2312" w:cs="仿宋_GB2312"/>
          <w:sz w:val="32"/>
          <w:szCs w:val="32"/>
        </w:rPr>
        <w:t>元。与上年相比，减少</w:t>
      </w:r>
      <w:r>
        <w:rPr>
          <w:rFonts w:ascii="仿宋_GB2312" w:eastAsia="仿宋_GB2312" w:cs="仿宋_GB2312"/>
          <w:sz w:val="32"/>
          <w:szCs w:val="32"/>
        </w:rPr>
        <w:t>314306.27</w:t>
      </w:r>
      <w:r>
        <w:rPr>
          <w:rFonts w:hint="eastAsia" w:ascii="仿宋_GB2312" w:eastAsia="仿宋_GB2312" w:cs="仿宋_GB2312"/>
          <w:sz w:val="32"/>
          <w:szCs w:val="32"/>
        </w:rPr>
        <w:t>元，降低</w:t>
      </w:r>
      <w:r>
        <w:rPr>
          <w:rFonts w:ascii="仿宋_GB2312" w:eastAsia="仿宋_GB2312" w:cs="仿宋_GB2312"/>
          <w:sz w:val="32"/>
          <w:szCs w:val="32"/>
        </w:rPr>
        <w:t>34.2%</w:t>
      </w:r>
      <w:r>
        <w:rPr>
          <w:rFonts w:hint="eastAsia" w:ascii="仿宋_GB2312" w:eastAsia="仿宋_GB2312" w:cs="仿宋_GB2312"/>
          <w:sz w:val="32"/>
          <w:szCs w:val="32"/>
        </w:rPr>
        <w:t>，支出决算</w:t>
      </w:r>
      <w:r>
        <w:rPr>
          <w:rFonts w:ascii="仿宋_GB2312" w:eastAsia="仿宋_GB2312" w:cs="仿宋_GB2312"/>
          <w:sz w:val="32"/>
          <w:szCs w:val="32"/>
        </w:rPr>
        <w:t>919679.14</w:t>
      </w:r>
      <w:r>
        <w:rPr>
          <w:rFonts w:hint="eastAsia" w:ascii="仿宋_GB2312" w:eastAsia="仿宋_GB2312" w:cs="仿宋_GB2312"/>
          <w:sz w:val="32"/>
          <w:szCs w:val="32"/>
        </w:rPr>
        <w:t>元，与上年相比，减少</w:t>
      </w:r>
      <w:r>
        <w:rPr>
          <w:rFonts w:ascii="仿宋_GB2312" w:eastAsia="仿宋_GB2312" w:cs="仿宋_GB2312"/>
          <w:sz w:val="32"/>
          <w:szCs w:val="32"/>
        </w:rPr>
        <w:t>314306.27</w:t>
      </w:r>
      <w:r>
        <w:rPr>
          <w:rFonts w:hint="eastAsia" w:ascii="仿宋_GB2312" w:eastAsia="仿宋_GB2312" w:cs="仿宋_GB2312"/>
          <w:sz w:val="32"/>
          <w:szCs w:val="32"/>
        </w:rPr>
        <w:t>元，降低</w:t>
      </w:r>
      <w:r>
        <w:rPr>
          <w:rFonts w:ascii="仿宋_GB2312" w:eastAsia="仿宋_GB2312" w:cs="仿宋_GB2312"/>
          <w:sz w:val="32"/>
          <w:szCs w:val="32"/>
        </w:rPr>
        <w:t>34.2%</w:t>
      </w:r>
      <w:r>
        <w:rPr>
          <w:rFonts w:hint="eastAsia" w:ascii="仿宋_GB2312" w:eastAsia="仿宋_GB2312" w:cs="仿宋_GB2312"/>
          <w:sz w:val="32"/>
          <w:szCs w:val="32"/>
        </w:rPr>
        <w:t>，结余为</w:t>
      </w:r>
      <w:r>
        <w:rPr>
          <w:rFonts w:ascii="仿宋_GB2312" w:eastAsia="仿宋_GB2312" w:cs="仿宋_GB2312"/>
          <w:sz w:val="32"/>
          <w:szCs w:val="32"/>
        </w:rPr>
        <w:t>0</w:t>
      </w:r>
      <w:r>
        <w:rPr>
          <w:rFonts w:hint="eastAsia" w:ascii="仿宋_GB2312" w:eastAsia="仿宋_GB2312" w:cs="仿宋_GB2312"/>
          <w:sz w:val="32"/>
          <w:szCs w:val="32"/>
        </w:rPr>
        <w:t>万元，与上年相比减少</w:t>
      </w:r>
      <w:r>
        <w:rPr>
          <w:rFonts w:ascii="仿宋_GB2312" w:eastAsia="仿宋_GB2312" w:cs="仿宋_GB2312"/>
          <w:sz w:val="32"/>
          <w:szCs w:val="32"/>
        </w:rPr>
        <w:t>314306.27</w:t>
      </w:r>
      <w:r>
        <w:rPr>
          <w:rFonts w:hint="eastAsia" w:ascii="仿宋_GB2312" w:eastAsia="仿宋_GB2312" w:cs="仿宋_GB2312"/>
          <w:sz w:val="32"/>
          <w:szCs w:val="32"/>
        </w:rPr>
        <w:t>元，降低</w:t>
      </w:r>
      <w:r>
        <w:rPr>
          <w:rFonts w:ascii="仿宋_GB2312" w:eastAsia="仿宋_GB2312" w:cs="仿宋_GB2312"/>
          <w:sz w:val="32"/>
          <w:szCs w:val="32"/>
        </w:rPr>
        <w:t>34.2%</w:t>
      </w:r>
      <w:r>
        <w:rPr>
          <w:rFonts w:hint="eastAsia" w:ascii="仿宋_GB2312" w:eastAsia="仿宋_GB2312" w:cs="仿宋_GB2312"/>
          <w:sz w:val="32"/>
          <w:szCs w:val="32"/>
        </w:rPr>
        <w:t>。减少变化主要原因是：人员减少。</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与预算相比情况：减少</w:t>
      </w:r>
      <w:r>
        <w:rPr>
          <w:rFonts w:ascii="仿宋_GB2312" w:eastAsia="仿宋_GB2312" w:cs="仿宋_GB2312"/>
          <w:sz w:val="32"/>
          <w:szCs w:val="32"/>
        </w:rPr>
        <w:t>188008.86</w:t>
      </w:r>
      <w:r>
        <w:rPr>
          <w:rFonts w:hint="eastAsia" w:ascii="仿宋_GB2312" w:eastAsia="仿宋_GB2312" w:cs="仿宋_GB2312"/>
          <w:sz w:val="32"/>
          <w:szCs w:val="32"/>
        </w:rPr>
        <w:t>元，下降</w:t>
      </w:r>
      <w:r>
        <w:rPr>
          <w:rFonts w:ascii="仿宋_GB2312" w:eastAsia="仿宋_GB2312" w:cs="仿宋_GB2312"/>
          <w:sz w:val="32"/>
          <w:szCs w:val="32"/>
        </w:rPr>
        <w:t>20.44%</w:t>
      </w:r>
      <w:r>
        <w:rPr>
          <w:rFonts w:hint="eastAsia" w:ascii="仿宋_GB2312" w:eastAsia="仿宋_GB2312" w:cs="仿宋_GB2312"/>
          <w:sz w:val="32"/>
          <w:szCs w:val="32"/>
        </w:rPr>
        <w:t>，主要原因是人员减少。</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（二）木垒县</w:t>
      </w:r>
      <w:r>
        <w:rPr>
          <w:rFonts w:hint="eastAsia" w:ascii="仿宋_GB2312" w:hAnsi="宋体" w:eastAsia="仿宋_GB2312" w:cs="仿宋_GB2312"/>
          <w:kern w:val="0"/>
          <w:sz w:val="32"/>
          <w:szCs w:val="32"/>
        </w:rPr>
        <w:t>供销合作社联合社</w:t>
      </w:r>
      <w:r>
        <w:rPr>
          <w:rFonts w:hint="eastAsia" w:ascii="仿宋_GB2312" w:eastAsia="仿宋_GB2312" w:cs="仿宋_GB2312"/>
          <w:sz w:val="32"/>
          <w:szCs w:val="32"/>
        </w:rPr>
        <w:t>收入总体情况说明</w:t>
      </w:r>
    </w:p>
    <w:p>
      <w:pPr>
        <w:spacing w:line="360" w:lineRule="auto"/>
        <w:ind w:firstLine="640" w:firstLineChars="200"/>
        <w:rPr>
          <w:rFonts w:ascii="仿宋_GB2312" w:hAnsi="宋体" w:eastAsia="仿宋_GB2312"/>
          <w:sz w:val="32"/>
          <w:szCs w:val="32"/>
        </w:rPr>
      </w:pPr>
      <w:r>
        <w:rPr>
          <w:rFonts w:hint="eastAsia" w:ascii="仿宋_GB2312" w:eastAsia="仿宋_GB2312" w:cs="仿宋_GB2312"/>
          <w:sz w:val="32"/>
          <w:szCs w:val="32"/>
        </w:rPr>
        <w:t>本年收入决算合计</w:t>
      </w:r>
      <w:r>
        <w:rPr>
          <w:rFonts w:ascii="仿宋_GB2312" w:eastAsia="仿宋_GB2312" w:cs="仿宋_GB2312"/>
          <w:sz w:val="32"/>
          <w:szCs w:val="32"/>
        </w:rPr>
        <w:t>919679.14</w:t>
      </w:r>
      <w:r>
        <w:rPr>
          <w:rFonts w:hint="eastAsia" w:ascii="仿宋_GB2312" w:eastAsia="仿宋_GB2312" w:cs="仿宋_GB2312"/>
          <w:sz w:val="32"/>
          <w:szCs w:val="32"/>
        </w:rPr>
        <w:t>元，其中财政拨款收入</w:t>
      </w:r>
      <w:r>
        <w:rPr>
          <w:rFonts w:ascii="仿宋_GB2312" w:eastAsia="仿宋_GB2312" w:cs="仿宋_GB2312"/>
          <w:sz w:val="32"/>
          <w:szCs w:val="32"/>
        </w:rPr>
        <w:t>919679.14</w:t>
      </w:r>
      <w:r>
        <w:rPr>
          <w:rFonts w:hint="eastAsia" w:ascii="仿宋_GB2312" w:eastAsia="仿宋_GB2312" w:cs="仿宋_GB2312"/>
          <w:sz w:val="32"/>
          <w:szCs w:val="32"/>
        </w:rPr>
        <w:t>元，占</w:t>
      </w:r>
      <w:r>
        <w:rPr>
          <w:rFonts w:ascii="仿宋_GB2312" w:eastAsia="仿宋_GB2312" w:cs="仿宋_GB2312"/>
          <w:sz w:val="32"/>
          <w:szCs w:val="32"/>
        </w:rPr>
        <w:t>100%</w:t>
      </w:r>
      <w:r>
        <w:rPr>
          <w:rFonts w:hint="eastAsia" w:ascii="仿宋_GB2312" w:eastAsia="仿宋_GB2312" w:cs="仿宋_GB2312"/>
          <w:sz w:val="32"/>
          <w:szCs w:val="32"/>
        </w:rPr>
        <w:t>；上级补助收入</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；事业收入</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；经营收入</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；附属单位上缴收入</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；其他收入</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。较上年减少变化的主要原因是：人员减少。</w:t>
      </w:r>
      <w:r>
        <w:rPr>
          <w:rFonts w:ascii="仿宋_GB2312" w:eastAsia="仿宋_GB2312" w:cs="仿宋_GB2312"/>
          <w:sz w:val="32"/>
          <w:szCs w:val="32"/>
        </w:rPr>
        <w:t xml:space="preserve"> </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与预算相比情况：减少</w:t>
      </w:r>
      <w:r>
        <w:rPr>
          <w:rFonts w:ascii="仿宋_GB2312" w:eastAsia="仿宋_GB2312" w:cs="仿宋_GB2312"/>
          <w:sz w:val="32"/>
          <w:szCs w:val="32"/>
        </w:rPr>
        <w:t>188008.86</w:t>
      </w:r>
      <w:r>
        <w:rPr>
          <w:rFonts w:hint="eastAsia" w:ascii="仿宋_GB2312" w:eastAsia="仿宋_GB2312" w:cs="仿宋_GB2312"/>
          <w:sz w:val="32"/>
          <w:szCs w:val="32"/>
        </w:rPr>
        <w:t>元，下降</w:t>
      </w:r>
      <w:r>
        <w:rPr>
          <w:rFonts w:ascii="仿宋_GB2312" w:eastAsia="仿宋_GB2312" w:cs="仿宋_GB2312"/>
          <w:sz w:val="32"/>
          <w:szCs w:val="32"/>
        </w:rPr>
        <w:t>20.44%</w:t>
      </w:r>
      <w:r>
        <w:rPr>
          <w:rFonts w:hint="eastAsia" w:ascii="仿宋_GB2312" w:eastAsia="仿宋_GB2312" w:cs="仿宋_GB2312"/>
          <w:sz w:val="32"/>
          <w:szCs w:val="32"/>
        </w:rPr>
        <w:t>，主要原因是人员减少。</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w:t>
      </w:r>
      <w:r>
        <w:rPr>
          <w:rFonts w:hint="eastAsia" w:ascii="仿宋_GB2312" w:hAnsi="宋体" w:eastAsia="仿宋_GB2312" w:cs="仿宋_GB2312"/>
          <w:kern w:val="0"/>
          <w:sz w:val="32"/>
          <w:szCs w:val="32"/>
        </w:rPr>
        <w:t>供销合作社联合社</w:t>
      </w:r>
      <w:r>
        <w:rPr>
          <w:rFonts w:hint="eastAsia" w:ascii="仿宋_GB2312" w:eastAsia="仿宋_GB2312" w:cs="仿宋_GB2312"/>
          <w:sz w:val="32"/>
          <w:szCs w:val="32"/>
        </w:rPr>
        <w:t>支出总体情况说明</w:t>
      </w:r>
    </w:p>
    <w:p>
      <w:pPr>
        <w:ind w:firstLine="800" w:firstLineChars="250"/>
        <w:rPr>
          <w:rFonts w:ascii="仿宋_GB2312" w:eastAsia="仿宋_GB2312"/>
          <w:sz w:val="32"/>
          <w:szCs w:val="32"/>
        </w:rPr>
      </w:pPr>
      <w:r>
        <w:rPr>
          <w:rFonts w:hint="eastAsia" w:ascii="仿宋_GB2312" w:eastAsia="仿宋_GB2312" w:cs="仿宋_GB2312"/>
          <w:sz w:val="32"/>
          <w:szCs w:val="32"/>
        </w:rPr>
        <w:t>本年决算支出合计：</w:t>
      </w:r>
      <w:r>
        <w:rPr>
          <w:rFonts w:ascii="仿宋_GB2312" w:hAnsi="宋体" w:eastAsia="仿宋_GB2312" w:cs="仿宋_GB2312"/>
          <w:sz w:val="32"/>
          <w:szCs w:val="32"/>
        </w:rPr>
        <w:t>919,679.14</w:t>
      </w:r>
      <w:r>
        <w:rPr>
          <w:rFonts w:hint="eastAsia" w:ascii="仿宋_GB2312" w:eastAsia="仿宋_GB2312" w:cs="仿宋_GB2312"/>
          <w:sz w:val="32"/>
          <w:szCs w:val="32"/>
        </w:rPr>
        <w:t>元，其中：基本支出</w:t>
      </w:r>
      <w:r>
        <w:rPr>
          <w:rFonts w:ascii="仿宋_GB2312" w:hAnsi="宋体" w:eastAsia="仿宋_GB2312" w:cs="仿宋_GB2312"/>
          <w:sz w:val="32"/>
          <w:szCs w:val="32"/>
        </w:rPr>
        <w:t>919,679.14</w:t>
      </w:r>
      <w:r>
        <w:rPr>
          <w:rFonts w:hint="eastAsia" w:ascii="仿宋_GB2312" w:eastAsia="仿宋_GB2312" w:cs="仿宋_GB2312"/>
          <w:sz w:val="32"/>
          <w:szCs w:val="32"/>
        </w:rPr>
        <w:t>元，占</w:t>
      </w:r>
      <w:r>
        <w:rPr>
          <w:rFonts w:ascii="仿宋_GB2312" w:eastAsia="仿宋_GB2312" w:cs="仿宋_GB2312"/>
          <w:sz w:val="32"/>
          <w:szCs w:val="32"/>
        </w:rPr>
        <w:t>100%</w:t>
      </w:r>
      <w:r>
        <w:rPr>
          <w:rFonts w:hint="eastAsia" w:ascii="仿宋_GB2312" w:eastAsia="仿宋_GB2312" w:cs="仿宋_GB2312"/>
          <w:sz w:val="32"/>
          <w:szCs w:val="32"/>
        </w:rPr>
        <w:t>。</w:t>
      </w:r>
      <w:r>
        <w:rPr>
          <w:rFonts w:hint="eastAsia" w:ascii="仿宋_GB2312" w:hAnsi="宋体" w:eastAsia="仿宋_GB2312" w:cs="仿宋_GB2312"/>
          <w:sz w:val="32"/>
          <w:szCs w:val="32"/>
        </w:rPr>
        <w:t>其中：（</w:t>
      </w:r>
      <w:r>
        <w:rPr>
          <w:rFonts w:ascii="仿宋_GB2312" w:hAnsi="宋体" w:eastAsia="仿宋_GB2312" w:cs="仿宋_GB2312"/>
          <w:sz w:val="32"/>
          <w:szCs w:val="32"/>
        </w:rPr>
        <w:t>1</w:t>
      </w:r>
      <w:r>
        <w:rPr>
          <w:rFonts w:hint="eastAsia" w:ascii="仿宋_GB2312" w:hAnsi="宋体" w:eastAsia="仿宋_GB2312" w:cs="仿宋_GB2312"/>
          <w:sz w:val="32"/>
          <w:szCs w:val="32"/>
        </w:rPr>
        <w:t>）工资福利支出</w:t>
      </w:r>
      <w:r>
        <w:rPr>
          <w:rFonts w:ascii="仿宋_GB2312" w:hAnsi="宋体" w:eastAsia="仿宋_GB2312" w:cs="仿宋_GB2312"/>
          <w:sz w:val="32"/>
          <w:szCs w:val="32"/>
        </w:rPr>
        <w:t>684,167.14</w:t>
      </w:r>
      <w:r>
        <w:rPr>
          <w:rFonts w:hint="eastAsia" w:ascii="仿宋_GB2312" w:hAnsi="宋体" w:eastAsia="仿宋_GB2312" w:cs="仿宋_GB2312"/>
          <w:sz w:val="32"/>
          <w:szCs w:val="32"/>
        </w:rPr>
        <w:t>元，其中：基本工资</w:t>
      </w:r>
      <w:r>
        <w:rPr>
          <w:rFonts w:ascii="仿宋_GB2312" w:hAnsi="宋体" w:eastAsia="仿宋_GB2312" w:cs="仿宋_GB2312"/>
          <w:sz w:val="32"/>
          <w:szCs w:val="32"/>
        </w:rPr>
        <w:t>250,256.00</w:t>
      </w:r>
      <w:r>
        <w:rPr>
          <w:rFonts w:hint="eastAsia" w:ascii="仿宋_GB2312" w:hAnsi="宋体" w:eastAsia="仿宋_GB2312" w:cs="仿宋_GB2312"/>
          <w:sz w:val="32"/>
          <w:szCs w:val="32"/>
        </w:rPr>
        <w:t>元，津贴</w:t>
      </w:r>
      <w:r>
        <w:rPr>
          <w:rFonts w:ascii="仿宋_GB2312" w:hAnsi="宋体" w:eastAsia="仿宋_GB2312" w:cs="仿宋_GB2312"/>
          <w:sz w:val="32"/>
          <w:szCs w:val="32"/>
        </w:rPr>
        <w:t>257,270.00</w:t>
      </w:r>
      <w:r>
        <w:rPr>
          <w:rFonts w:hint="eastAsia" w:ascii="仿宋_GB2312" w:hAnsi="宋体" w:eastAsia="仿宋_GB2312" w:cs="仿宋_GB2312"/>
          <w:sz w:val="32"/>
          <w:szCs w:val="32"/>
        </w:rPr>
        <w:t>元，奖金</w:t>
      </w:r>
      <w:r>
        <w:rPr>
          <w:rFonts w:ascii="仿宋_GB2312" w:hAnsi="宋体" w:eastAsia="仿宋_GB2312" w:cs="仿宋_GB2312"/>
          <w:sz w:val="32"/>
          <w:szCs w:val="32"/>
        </w:rPr>
        <w:t>19,577.00</w:t>
      </w:r>
      <w:r>
        <w:rPr>
          <w:rFonts w:hint="eastAsia" w:ascii="仿宋_GB2312" w:hAnsi="宋体" w:eastAsia="仿宋_GB2312" w:cs="仿宋_GB2312"/>
          <w:sz w:val="32"/>
          <w:szCs w:val="32"/>
        </w:rPr>
        <w:t>元，其他社会保障缴费</w:t>
      </w:r>
      <w:r>
        <w:rPr>
          <w:rFonts w:ascii="仿宋_GB2312" w:hAnsi="宋体" w:eastAsia="仿宋_GB2312" w:cs="仿宋_GB2312"/>
          <w:sz w:val="32"/>
          <w:szCs w:val="32"/>
        </w:rPr>
        <w:t>56058.54</w:t>
      </w:r>
      <w:r>
        <w:rPr>
          <w:rFonts w:hint="eastAsia" w:ascii="仿宋_GB2312" w:hAnsi="宋体" w:eastAsia="仿宋_GB2312" w:cs="仿宋_GB2312"/>
          <w:sz w:val="32"/>
          <w:szCs w:val="32"/>
        </w:rPr>
        <w:t>元，机关事业单位基本养老保险缴费</w:t>
      </w:r>
      <w:r>
        <w:rPr>
          <w:rFonts w:ascii="仿宋_GB2312" w:hAnsi="宋体" w:eastAsia="仿宋_GB2312" w:cs="仿宋_GB2312"/>
          <w:sz w:val="32"/>
          <w:szCs w:val="32"/>
        </w:rPr>
        <w:t>101005.6</w:t>
      </w:r>
      <w:r>
        <w:rPr>
          <w:rFonts w:hint="eastAsia" w:ascii="仿宋_GB2312" w:hAnsi="宋体" w:eastAsia="仿宋_GB2312" w:cs="仿宋_GB2312"/>
          <w:sz w:val="32"/>
          <w:szCs w:val="32"/>
        </w:rPr>
        <w:t>元。（</w:t>
      </w:r>
      <w:r>
        <w:rPr>
          <w:rFonts w:ascii="仿宋_GB2312" w:hAnsi="宋体" w:eastAsia="仿宋_GB2312" w:cs="仿宋_GB2312"/>
          <w:sz w:val="32"/>
          <w:szCs w:val="32"/>
        </w:rPr>
        <w:t>2</w:t>
      </w:r>
      <w:r>
        <w:rPr>
          <w:rFonts w:hint="eastAsia" w:ascii="仿宋_GB2312" w:hAnsi="宋体" w:eastAsia="仿宋_GB2312" w:cs="仿宋_GB2312"/>
          <w:sz w:val="32"/>
          <w:szCs w:val="32"/>
        </w:rPr>
        <w:t>）商品和服务支出</w:t>
      </w:r>
      <w:r>
        <w:rPr>
          <w:rFonts w:ascii="仿宋_GB2312" w:hAnsi="宋体" w:eastAsia="仿宋_GB2312" w:cs="仿宋_GB2312"/>
          <w:sz w:val="32"/>
          <w:szCs w:val="32"/>
        </w:rPr>
        <w:t>0</w:t>
      </w:r>
      <w:r>
        <w:rPr>
          <w:rFonts w:hint="eastAsia" w:ascii="仿宋_GB2312" w:hAnsi="宋体" w:eastAsia="仿宋_GB2312" w:cs="仿宋_GB2312"/>
          <w:sz w:val="32"/>
          <w:szCs w:val="32"/>
        </w:rPr>
        <w:t>元，（</w:t>
      </w:r>
      <w:r>
        <w:rPr>
          <w:rFonts w:ascii="仿宋_GB2312" w:hAnsi="宋体" w:eastAsia="仿宋_GB2312" w:cs="仿宋_GB2312"/>
          <w:sz w:val="32"/>
          <w:szCs w:val="32"/>
        </w:rPr>
        <w:t>3</w:t>
      </w:r>
      <w:r>
        <w:rPr>
          <w:rFonts w:hint="eastAsia" w:ascii="仿宋_GB2312" w:hAnsi="宋体" w:eastAsia="仿宋_GB2312" w:cs="仿宋_GB2312"/>
          <w:sz w:val="32"/>
          <w:szCs w:val="32"/>
        </w:rPr>
        <w:t>）对个人和家庭的补助</w:t>
      </w:r>
      <w:r>
        <w:rPr>
          <w:rFonts w:ascii="仿宋_GB2312" w:hAnsi="宋体" w:eastAsia="仿宋_GB2312" w:cs="仿宋_GB2312"/>
          <w:sz w:val="32"/>
          <w:szCs w:val="32"/>
        </w:rPr>
        <w:t>235,512.00</w:t>
      </w:r>
      <w:r>
        <w:rPr>
          <w:rFonts w:hint="eastAsia" w:ascii="仿宋_GB2312" w:hAnsi="宋体" w:eastAsia="仿宋_GB2312" w:cs="仿宋_GB2312"/>
          <w:sz w:val="32"/>
          <w:szCs w:val="32"/>
        </w:rPr>
        <w:t>元，其中计划生育家庭奖励</w:t>
      </w:r>
      <w:r>
        <w:rPr>
          <w:rFonts w:ascii="仿宋_GB2312" w:hAnsi="宋体" w:eastAsia="仿宋_GB2312" w:cs="仿宋_GB2312"/>
          <w:sz w:val="32"/>
          <w:szCs w:val="32"/>
        </w:rPr>
        <w:t>360</w:t>
      </w:r>
      <w:r>
        <w:rPr>
          <w:rFonts w:hint="eastAsia" w:ascii="仿宋_GB2312" w:hAnsi="宋体" w:eastAsia="仿宋_GB2312" w:cs="仿宋_GB2312"/>
          <w:sz w:val="32"/>
          <w:szCs w:val="32"/>
        </w:rPr>
        <w:t>元，住房公积金</w:t>
      </w:r>
      <w:r>
        <w:rPr>
          <w:rFonts w:ascii="仿宋_GB2312" w:hAnsi="宋体" w:eastAsia="仿宋_GB2312" w:cs="仿宋_GB2312"/>
          <w:sz w:val="32"/>
          <w:szCs w:val="32"/>
        </w:rPr>
        <w:t>70,587.00</w:t>
      </w:r>
      <w:r>
        <w:rPr>
          <w:rFonts w:hint="eastAsia" w:ascii="仿宋_GB2312" w:hAnsi="宋体" w:eastAsia="仿宋_GB2312" w:cs="仿宋_GB2312"/>
          <w:sz w:val="32"/>
          <w:szCs w:val="32"/>
        </w:rPr>
        <w:t>元，采暖费</w:t>
      </w:r>
      <w:r>
        <w:rPr>
          <w:rFonts w:ascii="仿宋_GB2312" w:hAnsi="宋体" w:eastAsia="仿宋_GB2312" w:cs="仿宋_GB2312"/>
          <w:sz w:val="32"/>
          <w:szCs w:val="32"/>
        </w:rPr>
        <w:t>7000</w:t>
      </w:r>
      <w:r>
        <w:rPr>
          <w:rFonts w:hint="eastAsia" w:ascii="仿宋_GB2312" w:hAnsi="宋体" w:eastAsia="仿宋_GB2312" w:cs="仿宋_GB2312"/>
          <w:sz w:val="32"/>
          <w:szCs w:val="32"/>
        </w:rPr>
        <w:t>元，生活补助</w:t>
      </w:r>
      <w:r>
        <w:rPr>
          <w:rFonts w:ascii="仿宋_GB2312" w:hAnsi="宋体" w:eastAsia="仿宋_GB2312" w:cs="仿宋_GB2312"/>
          <w:sz w:val="32"/>
          <w:szCs w:val="32"/>
        </w:rPr>
        <w:t>93565</w:t>
      </w:r>
      <w:r>
        <w:rPr>
          <w:rFonts w:hint="eastAsia" w:ascii="仿宋_GB2312" w:hAnsi="宋体" w:eastAsia="仿宋_GB2312" w:cs="仿宋_GB2312"/>
          <w:sz w:val="32"/>
          <w:szCs w:val="32"/>
        </w:rPr>
        <w:t>元（其中维稳费</w:t>
      </w:r>
      <w:r>
        <w:rPr>
          <w:rFonts w:ascii="仿宋_GB2312" w:hAnsi="宋体" w:eastAsia="仿宋_GB2312" w:cs="仿宋_GB2312"/>
          <w:sz w:val="32"/>
          <w:szCs w:val="32"/>
        </w:rPr>
        <w:t>92400</w:t>
      </w:r>
      <w:r>
        <w:rPr>
          <w:rFonts w:hint="eastAsia" w:ascii="仿宋_GB2312" w:hAnsi="宋体" w:eastAsia="仿宋_GB2312" w:cs="仿宋_GB2312"/>
          <w:sz w:val="32"/>
          <w:szCs w:val="32"/>
        </w:rPr>
        <w:t>元，退休人员冬碳费、交通费、独生子女奖励</w:t>
      </w:r>
      <w:r>
        <w:rPr>
          <w:rFonts w:ascii="仿宋_GB2312" w:hAnsi="宋体" w:eastAsia="仿宋_GB2312" w:cs="仿宋_GB2312"/>
          <w:sz w:val="32"/>
          <w:szCs w:val="32"/>
        </w:rPr>
        <w:t>1165</w:t>
      </w:r>
      <w:r>
        <w:rPr>
          <w:rFonts w:hint="eastAsia" w:ascii="仿宋_GB2312" w:hAnsi="宋体" w:eastAsia="仿宋_GB2312" w:cs="仿宋_GB2312"/>
          <w:sz w:val="32"/>
          <w:szCs w:val="32"/>
        </w:rPr>
        <w:t>元），年终绩效奖金</w:t>
      </w:r>
      <w:r>
        <w:rPr>
          <w:rFonts w:ascii="仿宋_GB2312" w:hAnsi="宋体" w:eastAsia="仿宋_GB2312" w:cs="仿宋_GB2312"/>
          <w:sz w:val="32"/>
          <w:szCs w:val="32"/>
        </w:rPr>
        <w:t>64000</w:t>
      </w:r>
      <w:r>
        <w:rPr>
          <w:rFonts w:hint="eastAsia" w:ascii="仿宋_GB2312" w:hAnsi="宋体" w:eastAsia="仿宋_GB2312" w:cs="仿宋_GB2312"/>
          <w:sz w:val="32"/>
          <w:szCs w:val="32"/>
        </w:rPr>
        <w:t>元，</w:t>
      </w:r>
      <w:r>
        <w:rPr>
          <w:rFonts w:hint="eastAsia" w:ascii="仿宋_GB2312" w:eastAsia="仿宋_GB2312" w:cs="仿宋_GB2312"/>
          <w:sz w:val="32"/>
          <w:szCs w:val="32"/>
        </w:rPr>
        <w:t>项目支出</w:t>
      </w:r>
      <w:r>
        <w:rPr>
          <w:rFonts w:ascii="仿宋_GB2312" w:eastAsia="仿宋_GB2312" w:cs="仿宋_GB2312"/>
          <w:sz w:val="32"/>
          <w:szCs w:val="32"/>
        </w:rPr>
        <w:t>0</w:t>
      </w:r>
      <w:r>
        <w:rPr>
          <w:rFonts w:hint="eastAsia" w:ascii="仿宋_GB2312" w:eastAsia="仿宋_GB2312" w:cs="仿宋_GB2312"/>
          <w:sz w:val="32"/>
          <w:szCs w:val="32"/>
        </w:rPr>
        <w:t>元。减少变化的主要原因是：人员减少。</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与预算相比情况：减少</w:t>
      </w:r>
      <w:r>
        <w:rPr>
          <w:rFonts w:ascii="仿宋_GB2312" w:eastAsia="仿宋_GB2312" w:cs="仿宋_GB2312"/>
          <w:sz w:val="32"/>
          <w:szCs w:val="32"/>
        </w:rPr>
        <w:t>188008.86</w:t>
      </w:r>
      <w:r>
        <w:rPr>
          <w:rFonts w:hint="eastAsia" w:ascii="仿宋_GB2312" w:eastAsia="仿宋_GB2312" w:cs="仿宋_GB2312"/>
          <w:sz w:val="32"/>
          <w:szCs w:val="32"/>
        </w:rPr>
        <w:t>元，下降</w:t>
      </w:r>
      <w:r>
        <w:rPr>
          <w:rFonts w:ascii="仿宋_GB2312" w:eastAsia="仿宋_GB2312" w:cs="仿宋_GB2312"/>
          <w:sz w:val="32"/>
          <w:szCs w:val="32"/>
        </w:rPr>
        <w:t>20.44%</w:t>
      </w:r>
      <w:r>
        <w:rPr>
          <w:rFonts w:hint="eastAsia" w:ascii="仿宋_GB2312" w:eastAsia="仿宋_GB2312" w:cs="仿宋_GB2312"/>
          <w:sz w:val="32"/>
          <w:szCs w:val="32"/>
        </w:rPr>
        <w:t>，主要原因是人员减少。</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二、木垒县供销合作社联合社财政拨款收支情况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（一）财政拨款收支总体情况说明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年度财政拨款收入</w:t>
      </w:r>
      <w:r>
        <w:rPr>
          <w:rFonts w:ascii="仿宋_GB2312" w:eastAsia="仿宋_GB2312" w:cs="仿宋_GB2312"/>
          <w:sz w:val="32"/>
          <w:szCs w:val="32"/>
        </w:rPr>
        <w:t>919679.14</w:t>
      </w:r>
      <w:r>
        <w:rPr>
          <w:rFonts w:hint="eastAsia" w:ascii="仿宋_GB2312" w:eastAsia="仿宋_GB2312" w:cs="仿宋_GB2312"/>
          <w:sz w:val="32"/>
          <w:szCs w:val="32"/>
        </w:rPr>
        <w:t>元，与上年相比，减少</w:t>
      </w:r>
      <w:r>
        <w:rPr>
          <w:rFonts w:ascii="仿宋_GB2312" w:eastAsia="仿宋_GB2312" w:cs="仿宋_GB2312"/>
          <w:sz w:val="32"/>
          <w:szCs w:val="32"/>
        </w:rPr>
        <w:t>314306.27</w:t>
      </w:r>
      <w:r>
        <w:rPr>
          <w:rFonts w:hint="eastAsia" w:ascii="仿宋_GB2312" w:eastAsia="仿宋_GB2312" w:cs="仿宋_GB2312"/>
          <w:sz w:val="32"/>
          <w:szCs w:val="32"/>
        </w:rPr>
        <w:t>元，降低</w:t>
      </w:r>
      <w:r>
        <w:rPr>
          <w:rFonts w:ascii="仿宋_GB2312" w:eastAsia="仿宋_GB2312" w:cs="仿宋_GB2312"/>
          <w:sz w:val="32"/>
          <w:szCs w:val="32"/>
        </w:rPr>
        <w:t>34.2%</w:t>
      </w:r>
      <w:r>
        <w:rPr>
          <w:rFonts w:hint="eastAsia" w:ascii="仿宋_GB2312" w:eastAsia="仿宋_GB2312" w:cs="仿宋_GB2312"/>
          <w:sz w:val="32"/>
          <w:szCs w:val="32"/>
        </w:rPr>
        <w:t>，减少变化主要原因是：人员减少。财政拨款支出</w:t>
      </w:r>
      <w:r>
        <w:rPr>
          <w:rFonts w:ascii="仿宋_GB2312" w:eastAsia="仿宋_GB2312" w:cs="仿宋_GB2312"/>
          <w:sz w:val="32"/>
          <w:szCs w:val="32"/>
        </w:rPr>
        <w:t>919679.14</w:t>
      </w:r>
      <w:r>
        <w:rPr>
          <w:rFonts w:hint="eastAsia" w:ascii="仿宋_GB2312" w:eastAsia="仿宋_GB2312" w:cs="仿宋_GB2312"/>
          <w:sz w:val="32"/>
          <w:szCs w:val="32"/>
        </w:rPr>
        <w:t>元，与上年相比，减少</w:t>
      </w:r>
      <w:r>
        <w:rPr>
          <w:rFonts w:ascii="仿宋_GB2312" w:eastAsia="仿宋_GB2312" w:cs="仿宋_GB2312"/>
          <w:sz w:val="32"/>
          <w:szCs w:val="32"/>
        </w:rPr>
        <w:t>314306.27</w:t>
      </w:r>
      <w:r>
        <w:rPr>
          <w:rFonts w:hint="eastAsia" w:ascii="仿宋_GB2312" w:eastAsia="仿宋_GB2312" w:cs="仿宋_GB2312"/>
          <w:sz w:val="32"/>
          <w:szCs w:val="32"/>
        </w:rPr>
        <w:t>元，降低</w:t>
      </w:r>
      <w:r>
        <w:rPr>
          <w:rFonts w:ascii="仿宋_GB2312" w:eastAsia="仿宋_GB2312" w:cs="仿宋_GB2312"/>
          <w:sz w:val="32"/>
          <w:szCs w:val="32"/>
        </w:rPr>
        <w:t>34.2%</w:t>
      </w:r>
      <w:r>
        <w:rPr>
          <w:rFonts w:hint="eastAsia" w:ascii="仿宋_GB2312" w:eastAsia="仿宋_GB2312" w:cs="仿宋_GB2312"/>
          <w:sz w:val="32"/>
          <w:szCs w:val="32"/>
        </w:rPr>
        <w:t>。其中：基本支出</w:t>
      </w:r>
      <w:r>
        <w:rPr>
          <w:rFonts w:ascii="仿宋_GB2312" w:eastAsia="仿宋_GB2312" w:cs="仿宋_GB2312"/>
          <w:sz w:val="32"/>
          <w:szCs w:val="32"/>
        </w:rPr>
        <w:t>919679.14</w:t>
      </w:r>
      <w:r>
        <w:rPr>
          <w:rFonts w:hint="eastAsia" w:ascii="仿宋_GB2312" w:eastAsia="仿宋_GB2312" w:cs="仿宋_GB2312"/>
          <w:sz w:val="32"/>
          <w:szCs w:val="32"/>
        </w:rPr>
        <w:t>元，项目支出</w:t>
      </w:r>
      <w:r>
        <w:rPr>
          <w:rFonts w:ascii="仿宋_GB2312" w:eastAsia="仿宋_GB2312" w:cs="仿宋_GB2312"/>
          <w:sz w:val="32"/>
          <w:szCs w:val="32"/>
        </w:rPr>
        <w:t>0</w:t>
      </w:r>
      <w:r>
        <w:rPr>
          <w:rFonts w:hint="eastAsia" w:ascii="仿宋_GB2312" w:eastAsia="仿宋_GB2312" w:cs="仿宋_GB2312"/>
          <w:sz w:val="32"/>
          <w:szCs w:val="32"/>
        </w:rPr>
        <w:t>万元，与上年相比减少</w:t>
      </w:r>
      <w:r>
        <w:rPr>
          <w:rFonts w:ascii="仿宋_GB2312" w:eastAsia="仿宋_GB2312" w:cs="仿宋_GB2312"/>
          <w:sz w:val="32"/>
          <w:szCs w:val="32"/>
        </w:rPr>
        <w:t>314306.27</w:t>
      </w:r>
      <w:r>
        <w:rPr>
          <w:rFonts w:hint="eastAsia" w:ascii="仿宋_GB2312" w:eastAsia="仿宋_GB2312" w:cs="仿宋_GB2312"/>
          <w:sz w:val="32"/>
          <w:szCs w:val="32"/>
        </w:rPr>
        <w:t>元，降低</w:t>
      </w:r>
      <w:r>
        <w:rPr>
          <w:rFonts w:ascii="仿宋_GB2312" w:eastAsia="仿宋_GB2312" w:cs="仿宋_GB2312"/>
          <w:sz w:val="32"/>
          <w:szCs w:val="32"/>
        </w:rPr>
        <w:t>34.2%</w:t>
      </w:r>
      <w:r>
        <w:rPr>
          <w:rFonts w:hint="eastAsia" w:ascii="仿宋_GB2312" w:eastAsia="仿宋_GB2312" w:cs="仿宋_GB2312"/>
          <w:sz w:val="32"/>
          <w:szCs w:val="32"/>
        </w:rPr>
        <w:t>。减少变化的主要原因是：人员减少。财政拨款结转结余</w:t>
      </w:r>
      <w:r>
        <w:rPr>
          <w:rFonts w:ascii="仿宋_GB2312" w:eastAsia="仿宋_GB2312" w:cs="仿宋_GB2312"/>
          <w:sz w:val="32"/>
          <w:szCs w:val="32"/>
        </w:rPr>
        <w:t>0</w:t>
      </w:r>
      <w:r>
        <w:rPr>
          <w:rFonts w:hint="eastAsia" w:ascii="仿宋_GB2312" w:eastAsia="仿宋_GB2312" w:cs="仿宋_GB2312"/>
          <w:sz w:val="32"/>
          <w:szCs w:val="32"/>
        </w:rPr>
        <w:t>元，与上年相比，增加（减少）</w:t>
      </w:r>
      <w:r>
        <w:rPr>
          <w:rFonts w:ascii="仿宋_GB2312" w:eastAsia="仿宋_GB2312" w:cs="仿宋_GB2312"/>
          <w:sz w:val="32"/>
          <w:szCs w:val="32"/>
        </w:rPr>
        <w:t>0</w:t>
      </w:r>
      <w:r>
        <w:rPr>
          <w:rFonts w:hint="eastAsia" w:ascii="仿宋_GB2312" w:eastAsia="仿宋_GB2312" w:cs="仿宋_GB2312"/>
          <w:sz w:val="32"/>
          <w:szCs w:val="32"/>
        </w:rPr>
        <w:t>元，上年没有结余。</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与预算相比情况：减少</w:t>
      </w:r>
      <w:r>
        <w:rPr>
          <w:rFonts w:ascii="仿宋_GB2312" w:eastAsia="仿宋_GB2312" w:cs="仿宋_GB2312"/>
          <w:sz w:val="32"/>
          <w:szCs w:val="32"/>
        </w:rPr>
        <w:t>188008.86</w:t>
      </w:r>
      <w:r>
        <w:rPr>
          <w:rFonts w:hint="eastAsia" w:ascii="仿宋_GB2312" w:eastAsia="仿宋_GB2312" w:cs="仿宋_GB2312"/>
          <w:sz w:val="32"/>
          <w:szCs w:val="32"/>
        </w:rPr>
        <w:t>元，减少</w:t>
      </w:r>
      <w:r>
        <w:rPr>
          <w:rFonts w:ascii="仿宋_GB2312" w:eastAsia="仿宋_GB2312" w:cs="仿宋_GB2312"/>
          <w:sz w:val="32"/>
          <w:szCs w:val="32"/>
        </w:rPr>
        <w:t>20.44%</w:t>
      </w:r>
      <w:r>
        <w:rPr>
          <w:rFonts w:hint="eastAsia" w:ascii="仿宋_GB2312" w:eastAsia="仿宋_GB2312" w:cs="仿宋_GB2312"/>
          <w:sz w:val="32"/>
          <w:szCs w:val="32"/>
        </w:rPr>
        <w:t>，主要原因是人员减少。</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（二）一般公共预算支出决算情况说明</w:t>
      </w:r>
    </w:p>
    <w:p>
      <w:pPr>
        <w:ind w:firstLine="656" w:firstLineChars="205"/>
        <w:rPr>
          <w:rFonts w:ascii="仿宋_GB2312" w:hAnsi="宋体" w:eastAsia="仿宋_GB2312"/>
          <w:sz w:val="32"/>
          <w:szCs w:val="32"/>
          <w:u w:val="single"/>
        </w:rPr>
      </w:pPr>
      <w:r>
        <w:rPr>
          <w:rFonts w:ascii="仿宋_GB2312" w:eastAsia="仿宋_GB2312" w:cs="仿宋_GB2312"/>
          <w:sz w:val="32"/>
          <w:szCs w:val="32"/>
        </w:rPr>
        <w:t>2017</w:t>
      </w:r>
      <w:r>
        <w:rPr>
          <w:rFonts w:hint="eastAsia" w:ascii="仿宋_GB2312" w:eastAsia="仿宋_GB2312" w:cs="仿宋_GB2312"/>
          <w:sz w:val="32"/>
          <w:szCs w:val="32"/>
        </w:rPr>
        <w:t>年度一般公共预算财政拨款支出</w:t>
      </w:r>
      <w:r>
        <w:rPr>
          <w:rFonts w:ascii="仿宋_GB2312" w:eastAsia="仿宋_GB2312" w:cs="仿宋_GB2312"/>
          <w:sz w:val="32"/>
          <w:szCs w:val="32"/>
        </w:rPr>
        <w:t>919679.14</w:t>
      </w:r>
      <w:r>
        <w:rPr>
          <w:rFonts w:hint="eastAsia" w:ascii="仿宋_GB2312" w:eastAsia="仿宋_GB2312" w:cs="仿宋_GB2312"/>
          <w:sz w:val="32"/>
          <w:szCs w:val="32"/>
        </w:rPr>
        <w:t>元。与上年相比，减少</w:t>
      </w:r>
      <w:r>
        <w:rPr>
          <w:rFonts w:ascii="仿宋_GB2312" w:eastAsia="仿宋_GB2312" w:cs="仿宋_GB2312"/>
          <w:sz w:val="32"/>
          <w:szCs w:val="32"/>
        </w:rPr>
        <w:t>314306.27</w:t>
      </w:r>
      <w:r>
        <w:rPr>
          <w:rFonts w:hint="eastAsia" w:ascii="仿宋_GB2312" w:eastAsia="仿宋_GB2312" w:cs="仿宋_GB2312"/>
          <w:sz w:val="32"/>
          <w:szCs w:val="32"/>
        </w:rPr>
        <w:t>元，降低</w:t>
      </w:r>
      <w:r>
        <w:rPr>
          <w:rFonts w:ascii="仿宋_GB2312" w:eastAsia="仿宋_GB2312" w:cs="仿宋_GB2312"/>
          <w:sz w:val="32"/>
          <w:szCs w:val="32"/>
        </w:rPr>
        <w:t>34.2%</w:t>
      </w:r>
      <w:r>
        <w:rPr>
          <w:rFonts w:hint="eastAsia" w:ascii="仿宋_GB2312" w:eastAsia="仿宋_GB2312" w:cs="仿宋_GB2312"/>
          <w:sz w:val="32"/>
          <w:szCs w:val="32"/>
        </w:rPr>
        <w:t>。减少变化的主要原因是：人员减少。其中：按功能分类科目：社会保障与就业支出</w:t>
      </w:r>
      <w:r>
        <w:rPr>
          <w:rFonts w:ascii="仿宋_GB2312" w:hAnsi="宋体" w:eastAsia="仿宋_GB2312" w:cs="仿宋_GB2312"/>
          <w:sz w:val="32"/>
          <w:szCs w:val="32"/>
        </w:rPr>
        <w:t>101,005.60</w:t>
      </w:r>
      <w:r>
        <w:rPr>
          <w:rFonts w:hint="eastAsia" w:ascii="仿宋_GB2312" w:eastAsia="仿宋_GB2312" w:cs="仿宋_GB2312"/>
          <w:sz w:val="32"/>
          <w:szCs w:val="32"/>
        </w:rPr>
        <w:t>元，商业服务业等支出</w:t>
      </w:r>
      <w:r>
        <w:rPr>
          <w:rFonts w:ascii="仿宋_GB2312" w:hAnsi="宋体" w:eastAsia="仿宋_GB2312" w:cs="仿宋_GB2312"/>
          <w:sz w:val="32"/>
          <w:szCs w:val="32"/>
        </w:rPr>
        <w:t>754,673.54</w:t>
      </w:r>
      <w:r>
        <w:rPr>
          <w:rFonts w:hint="eastAsia" w:ascii="仿宋_GB2312" w:eastAsia="仿宋_GB2312" w:cs="仿宋_GB2312"/>
          <w:sz w:val="32"/>
          <w:szCs w:val="32"/>
        </w:rPr>
        <w:t>元，</w:t>
      </w:r>
      <w:r>
        <w:rPr>
          <w:rFonts w:hint="eastAsia" w:ascii="仿宋_GB2312" w:hAnsi="宋体" w:eastAsia="仿宋_GB2312" w:cs="仿宋_GB2312"/>
          <w:sz w:val="32"/>
          <w:szCs w:val="32"/>
        </w:rPr>
        <w:t>其他支出</w:t>
      </w:r>
      <w:r>
        <w:rPr>
          <w:rFonts w:ascii="仿宋_GB2312" w:hAnsi="宋体" w:eastAsia="仿宋_GB2312" w:cs="仿宋_GB2312"/>
          <w:sz w:val="32"/>
          <w:szCs w:val="32"/>
        </w:rPr>
        <w:t>64000</w:t>
      </w:r>
      <w:r>
        <w:rPr>
          <w:rFonts w:hint="eastAsia" w:ascii="仿宋_GB2312" w:hAnsi="宋体" w:eastAsia="仿宋_GB2312" w:cs="仿宋_GB2312"/>
          <w:sz w:val="32"/>
          <w:szCs w:val="32"/>
        </w:rPr>
        <w:t>元</w:t>
      </w:r>
      <w:r>
        <w:rPr>
          <w:rFonts w:hint="eastAsia" w:ascii="仿宋_GB2312" w:eastAsia="仿宋_GB2312" w:cs="仿宋_GB2312"/>
          <w:sz w:val="32"/>
          <w:szCs w:val="32"/>
        </w:rPr>
        <w:t>；按经济分类科目：工资福利支出</w:t>
      </w:r>
      <w:r>
        <w:rPr>
          <w:rFonts w:ascii="仿宋_GB2312" w:hAnsi="宋体" w:eastAsia="仿宋_GB2312" w:cs="仿宋_GB2312"/>
          <w:sz w:val="32"/>
          <w:szCs w:val="32"/>
        </w:rPr>
        <w:t>684,167.14</w:t>
      </w:r>
      <w:r>
        <w:rPr>
          <w:rFonts w:hint="eastAsia" w:ascii="仿宋_GB2312" w:eastAsia="仿宋_GB2312" w:cs="仿宋_GB2312"/>
          <w:sz w:val="32"/>
          <w:szCs w:val="32"/>
        </w:rPr>
        <w:t>元，</w:t>
      </w:r>
      <w:r>
        <w:rPr>
          <w:rFonts w:hint="eastAsia" w:ascii="仿宋_GB2312" w:hAnsi="宋体" w:eastAsia="仿宋_GB2312" w:cs="仿宋_GB2312"/>
          <w:sz w:val="32"/>
          <w:szCs w:val="32"/>
        </w:rPr>
        <w:t>其中基本工资</w:t>
      </w:r>
      <w:r>
        <w:rPr>
          <w:rFonts w:ascii="仿宋_GB2312" w:hAnsi="宋体" w:eastAsia="仿宋_GB2312" w:cs="仿宋_GB2312"/>
          <w:sz w:val="32"/>
          <w:szCs w:val="32"/>
        </w:rPr>
        <w:t>250,256.00</w:t>
      </w:r>
      <w:r>
        <w:rPr>
          <w:rFonts w:hint="eastAsia" w:ascii="仿宋_GB2312" w:hAnsi="宋体" w:eastAsia="仿宋_GB2312" w:cs="仿宋_GB2312"/>
          <w:sz w:val="32"/>
          <w:szCs w:val="32"/>
        </w:rPr>
        <w:t>元，津贴</w:t>
      </w:r>
      <w:r>
        <w:rPr>
          <w:rFonts w:ascii="仿宋_GB2312" w:hAnsi="宋体" w:eastAsia="仿宋_GB2312" w:cs="仿宋_GB2312"/>
          <w:sz w:val="32"/>
          <w:szCs w:val="32"/>
        </w:rPr>
        <w:t>257,270.00</w:t>
      </w:r>
      <w:r>
        <w:rPr>
          <w:rFonts w:hint="eastAsia" w:ascii="仿宋_GB2312" w:hAnsi="宋体" w:eastAsia="仿宋_GB2312" w:cs="仿宋_GB2312"/>
          <w:sz w:val="32"/>
          <w:szCs w:val="32"/>
        </w:rPr>
        <w:t>元，奖金</w:t>
      </w:r>
      <w:r>
        <w:rPr>
          <w:rFonts w:ascii="仿宋_GB2312" w:hAnsi="宋体" w:eastAsia="仿宋_GB2312" w:cs="仿宋_GB2312"/>
          <w:sz w:val="32"/>
          <w:szCs w:val="32"/>
        </w:rPr>
        <w:t>19,577.00</w:t>
      </w:r>
      <w:r>
        <w:rPr>
          <w:rFonts w:hint="eastAsia" w:ascii="仿宋_GB2312" w:hAnsi="宋体" w:eastAsia="仿宋_GB2312" w:cs="仿宋_GB2312"/>
          <w:sz w:val="32"/>
          <w:szCs w:val="32"/>
        </w:rPr>
        <w:t>元，其他社会保障缴费</w:t>
      </w:r>
      <w:r>
        <w:rPr>
          <w:rFonts w:ascii="仿宋_GB2312" w:hAnsi="宋体" w:eastAsia="仿宋_GB2312" w:cs="仿宋_GB2312"/>
          <w:sz w:val="32"/>
          <w:szCs w:val="32"/>
        </w:rPr>
        <w:t>56058.54</w:t>
      </w:r>
      <w:r>
        <w:rPr>
          <w:rFonts w:hint="eastAsia" w:ascii="仿宋_GB2312" w:hAnsi="宋体" w:eastAsia="仿宋_GB2312" w:cs="仿宋_GB2312"/>
          <w:sz w:val="32"/>
          <w:szCs w:val="32"/>
        </w:rPr>
        <w:t>元，机关事业单位基本养老保险缴费</w:t>
      </w:r>
      <w:r>
        <w:rPr>
          <w:rFonts w:ascii="仿宋_GB2312" w:hAnsi="宋体" w:eastAsia="仿宋_GB2312" w:cs="仿宋_GB2312"/>
          <w:sz w:val="32"/>
          <w:szCs w:val="32"/>
        </w:rPr>
        <w:t>101005.6</w:t>
      </w:r>
      <w:r>
        <w:rPr>
          <w:rFonts w:hint="eastAsia" w:ascii="仿宋_GB2312" w:hAnsi="宋体" w:eastAsia="仿宋_GB2312" w:cs="仿宋_GB2312"/>
          <w:sz w:val="32"/>
          <w:szCs w:val="32"/>
        </w:rPr>
        <w:t>元；</w:t>
      </w:r>
      <w:r>
        <w:rPr>
          <w:rFonts w:hint="eastAsia" w:ascii="仿宋_GB2312" w:eastAsia="仿宋_GB2312" w:cs="仿宋_GB2312"/>
          <w:sz w:val="32"/>
          <w:szCs w:val="32"/>
        </w:rPr>
        <w:t>对个人和家庭补助</w:t>
      </w:r>
      <w:r>
        <w:rPr>
          <w:rFonts w:ascii="仿宋_GB2312" w:hAnsi="宋体" w:eastAsia="仿宋_GB2312" w:cs="仿宋_GB2312"/>
          <w:sz w:val="32"/>
          <w:szCs w:val="32"/>
        </w:rPr>
        <w:t>235,512.00</w:t>
      </w:r>
      <w:r>
        <w:rPr>
          <w:rFonts w:hint="eastAsia" w:ascii="仿宋_GB2312" w:hAnsi="宋体" w:eastAsia="仿宋_GB2312" w:cs="仿宋_GB2312"/>
          <w:sz w:val="32"/>
          <w:szCs w:val="32"/>
        </w:rPr>
        <w:t>元，其中计划生育家庭奖励</w:t>
      </w:r>
      <w:r>
        <w:rPr>
          <w:rFonts w:ascii="仿宋_GB2312" w:hAnsi="宋体" w:eastAsia="仿宋_GB2312" w:cs="仿宋_GB2312"/>
          <w:sz w:val="32"/>
          <w:szCs w:val="32"/>
        </w:rPr>
        <w:t>360</w:t>
      </w:r>
      <w:r>
        <w:rPr>
          <w:rFonts w:hint="eastAsia" w:ascii="仿宋_GB2312" w:hAnsi="宋体" w:eastAsia="仿宋_GB2312" w:cs="仿宋_GB2312"/>
          <w:sz w:val="32"/>
          <w:szCs w:val="32"/>
        </w:rPr>
        <w:t>元，住房公积金</w:t>
      </w:r>
      <w:r>
        <w:rPr>
          <w:rFonts w:ascii="仿宋_GB2312" w:hAnsi="宋体" w:eastAsia="仿宋_GB2312" w:cs="仿宋_GB2312"/>
          <w:sz w:val="32"/>
          <w:szCs w:val="32"/>
        </w:rPr>
        <w:t>70,587.00</w:t>
      </w:r>
      <w:r>
        <w:rPr>
          <w:rFonts w:hint="eastAsia" w:ascii="仿宋_GB2312" w:hAnsi="宋体" w:eastAsia="仿宋_GB2312" w:cs="仿宋_GB2312"/>
          <w:sz w:val="32"/>
          <w:szCs w:val="32"/>
        </w:rPr>
        <w:t>元，采暖费</w:t>
      </w:r>
      <w:r>
        <w:rPr>
          <w:rFonts w:ascii="仿宋_GB2312" w:hAnsi="宋体" w:eastAsia="仿宋_GB2312" w:cs="仿宋_GB2312"/>
          <w:sz w:val="32"/>
          <w:szCs w:val="32"/>
        </w:rPr>
        <w:t>7000</w:t>
      </w:r>
      <w:r>
        <w:rPr>
          <w:rFonts w:hint="eastAsia" w:ascii="仿宋_GB2312" w:hAnsi="宋体" w:eastAsia="仿宋_GB2312" w:cs="仿宋_GB2312"/>
          <w:sz w:val="32"/>
          <w:szCs w:val="32"/>
        </w:rPr>
        <w:t>元，生活补助</w:t>
      </w:r>
      <w:r>
        <w:rPr>
          <w:rFonts w:ascii="仿宋_GB2312" w:hAnsi="宋体" w:eastAsia="仿宋_GB2312" w:cs="仿宋_GB2312"/>
          <w:sz w:val="32"/>
          <w:szCs w:val="32"/>
        </w:rPr>
        <w:t>93565</w:t>
      </w:r>
      <w:r>
        <w:rPr>
          <w:rFonts w:hint="eastAsia" w:ascii="仿宋_GB2312" w:hAnsi="宋体" w:eastAsia="仿宋_GB2312" w:cs="仿宋_GB2312"/>
          <w:sz w:val="32"/>
          <w:szCs w:val="32"/>
        </w:rPr>
        <w:t>元（其中维稳费</w:t>
      </w:r>
      <w:r>
        <w:rPr>
          <w:rFonts w:ascii="仿宋_GB2312" w:hAnsi="宋体" w:eastAsia="仿宋_GB2312" w:cs="仿宋_GB2312"/>
          <w:sz w:val="32"/>
          <w:szCs w:val="32"/>
        </w:rPr>
        <w:t>92400</w:t>
      </w:r>
      <w:r>
        <w:rPr>
          <w:rFonts w:hint="eastAsia" w:ascii="仿宋_GB2312" w:hAnsi="宋体" w:eastAsia="仿宋_GB2312" w:cs="仿宋_GB2312"/>
          <w:sz w:val="32"/>
          <w:szCs w:val="32"/>
        </w:rPr>
        <w:t>元，退休人员冬碳费、交通费、独生子女奖励</w:t>
      </w:r>
      <w:r>
        <w:rPr>
          <w:rFonts w:ascii="仿宋_GB2312" w:hAnsi="宋体" w:eastAsia="仿宋_GB2312" w:cs="仿宋_GB2312"/>
          <w:sz w:val="32"/>
          <w:szCs w:val="32"/>
        </w:rPr>
        <w:t>1165</w:t>
      </w:r>
      <w:r>
        <w:rPr>
          <w:rFonts w:hint="eastAsia" w:ascii="仿宋_GB2312" w:hAnsi="宋体" w:eastAsia="仿宋_GB2312" w:cs="仿宋_GB2312"/>
          <w:sz w:val="32"/>
          <w:szCs w:val="32"/>
        </w:rPr>
        <w:t>元），年终绩效奖金</w:t>
      </w:r>
      <w:r>
        <w:rPr>
          <w:rFonts w:ascii="仿宋_GB2312" w:hAnsi="宋体" w:eastAsia="仿宋_GB2312" w:cs="仿宋_GB2312"/>
          <w:sz w:val="32"/>
          <w:szCs w:val="32"/>
        </w:rPr>
        <w:t>64000</w:t>
      </w:r>
      <w:r>
        <w:rPr>
          <w:rFonts w:hint="eastAsia" w:ascii="仿宋_GB2312" w:hAnsi="宋体" w:eastAsia="仿宋_GB2312" w:cs="仿宋_GB2312"/>
          <w:sz w:val="32"/>
          <w:szCs w:val="32"/>
        </w:rPr>
        <w:t>元</w:t>
      </w:r>
      <w:r>
        <w:rPr>
          <w:rFonts w:ascii="仿宋_GB2312" w:hAnsi="宋体" w:eastAsia="仿宋_GB2312" w:cs="仿宋_GB2312"/>
          <w:sz w:val="32"/>
          <w:szCs w:val="32"/>
        </w:rPr>
        <w:t>,</w:t>
      </w:r>
      <w:r>
        <w:rPr>
          <w:rFonts w:hint="eastAsia" w:ascii="仿宋_GB2312" w:hAnsi="宋体" w:eastAsia="仿宋_GB2312" w:cs="仿宋_GB2312"/>
          <w:sz w:val="32"/>
          <w:szCs w:val="32"/>
        </w:rPr>
        <w:t>按经济功能分类工资福利支出</w:t>
      </w:r>
      <w:r>
        <w:rPr>
          <w:rFonts w:ascii="仿宋_GB2312" w:hAnsi="宋体" w:eastAsia="仿宋_GB2312"/>
          <w:sz w:val="32"/>
          <w:szCs w:val="32"/>
        </w:rPr>
        <w:tab/>
      </w:r>
      <w:r>
        <w:rPr>
          <w:rFonts w:ascii="仿宋_GB2312" w:hAnsi="宋体" w:eastAsia="仿宋_GB2312" w:cs="仿宋_GB2312"/>
          <w:sz w:val="32"/>
          <w:szCs w:val="32"/>
        </w:rPr>
        <w:t>2,400,309.00</w:t>
      </w:r>
      <w:r>
        <w:rPr>
          <w:rFonts w:hint="eastAsia" w:ascii="仿宋_GB2312" w:hAnsi="宋体" w:eastAsia="仿宋_GB2312" w:cs="仿宋_GB2312"/>
          <w:sz w:val="32"/>
          <w:szCs w:val="32"/>
        </w:rPr>
        <w:t>元，商品和服务支出</w:t>
      </w:r>
      <w:r>
        <w:rPr>
          <w:rFonts w:ascii="仿宋_GB2312" w:hAnsi="宋体" w:eastAsia="仿宋_GB2312"/>
          <w:sz w:val="32"/>
          <w:szCs w:val="32"/>
        </w:rPr>
        <w:tab/>
      </w:r>
      <w:r>
        <w:rPr>
          <w:rFonts w:ascii="仿宋_GB2312" w:hAnsi="宋体" w:eastAsia="仿宋_GB2312" w:cs="仿宋_GB2312"/>
          <w:sz w:val="32"/>
          <w:szCs w:val="32"/>
        </w:rPr>
        <w:t>256,820.72</w:t>
      </w:r>
      <w:r>
        <w:rPr>
          <w:rFonts w:hint="eastAsia" w:ascii="仿宋_GB2312" w:hAnsi="宋体" w:eastAsia="仿宋_GB2312" w:cs="仿宋_GB2312"/>
          <w:sz w:val="32"/>
          <w:szCs w:val="32"/>
        </w:rPr>
        <w:t>元，对个人和家庭的补助</w:t>
      </w:r>
      <w:r>
        <w:rPr>
          <w:rFonts w:ascii="仿宋_GB2312" w:hAnsi="宋体" w:eastAsia="仿宋_GB2312"/>
          <w:sz w:val="32"/>
          <w:szCs w:val="32"/>
        </w:rPr>
        <w:tab/>
      </w:r>
      <w:r>
        <w:rPr>
          <w:rFonts w:ascii="仿宋_GB2312" w:hAnsi="宋体" w:eastAsia="仿宋_GB2312" w:cs="仿宋_GB2312"/>
          <w:sz w:val="32"/>
          <w:szCs w:val="32"/>
        </w:rPr>
        <w:t>419,130.20</w:t>
      </w:r>
      <w:r>
        <w:rPr>
          <w:rFonts w:hint="eastAsia" w:ascii="仿宋_GB2312" w:hAnsi="宋体" w:eastAsia="仿宋_GB2312" w:cs="仿宋_GB2312"/>
          <w:sz w:val="32"/>
          <w:szCs w:val="32"/>
        </w:rPr>
        <w:t>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与预算相比情况：减少</w:t>
      </w:r>
      <w:r>
        <w:rPr>
          <w:rFonts w:ascii="仿宋_GB2312" w:eastAsia="仿宋_GB2312" w:cs="仿宋_GB2312"/>
          <w:sz w:val="32"/>
          <w:szCs w:val="32"/>
        </w:rPr>
        <w:t>188008.86</w:t>
      </w:r>
      <w:r>
        <w:rPr>
          <w:rFonts w:hint="eastAsia" w:ascii="仿宋_GB2312" w:eastAsia="仿宋_GB2312" w:cs="仿宋_GB2312"/>
          <w:sz w:val="32"/>
          <w:szCs w:val="32"/>
        </w:rPr>
        <w:t>元，下降</w:t>
      </w:r>
      <w:r>
        <w:rPr>
          <w:rFonts w:ascii="仿宋_GB2312" w:eastAsia="仿宋_GB2312" w:cs="仿宋_GB2312"/>
          <w:sz w:val="32"/>
          <w:szCs w:val="32"/>
        </w:rPr>
        <w:t>20.44%</w:t>
      </w:r>
      <w:r>
        <w:rPr>
          <w:rFonts w:hint="eastAsia" w:ascii="仿宋_GB2312" w:eastAsia="仿宋_GB2312" w:cs="仿宋_GB2312"/>
          <w:sz w:val="32"/>
          <w:szCs w:val="32"/>
        </w:rPr>
        <w:t>，主要原因是人员减少。</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（三）政府性基金预算收支决算情况说明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年度政府性基金预算财政拨款收入</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。增减变化的主要原因是：无政府性基金预算财政拨款收入。政府性基金预算财政拨款支出</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。增减变化的主要原因是：无政府性基金预算财政拨款支出。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w:t>
      </w:r>
      <w:r>
        <w:rPr>
          <w:rFonts w:hint="eastAsia" w:ascii="仿宋_GB2312" w:eastAsia="仿宋_GB2312"/>
          <w:sz w:val="32"/>
          <w:szCs w:val="32"/>
          <w:lang w:val="en-US" w:eastAsia="zh-CN"/>
        </w:rPr>
        <w:t>2017年年初预算数为0万元，决算数为0，增加0万元，增长0%</w:t>
      </w:r>
      <w:r>
        <w:rPr>
          <w:rFonts w:hint="eastAsia" w:ascii="仿宋_GB2312" w:eastAsia="仿宋_GB2312" w:cs="仿宋_GB2312"/>
          <w:sz w:val="32"/>
          <w:szCs w:val="32"/>
        </w:rPr>
        <w:t>。</w:t>
      </w:r>
    </w:p>
    <w:p>
      <w:pPr>
        <w:numPr>
          <w:ilvl w:val="0"/>
          <w:numId w:val="1"/>
        </w:num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政府性基金预算支出决算情况说明</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年度政府性基金预算支出</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。增减变化的主要原因是：无政府性基金预算支出。其中：按功能分类科目，基本支出</w:t>
      </w:r>
      <w:r>
        <w:rPr>
          <w:rFonts w:ascii="仿宋_GB2312" w:eastAsia="仿宋_GB2312" w:cs="仿宋_GB2312"/>
          <w:sz w:val="32"/>
          <w:szCs w:val="32"/>
        </w:rPr>
        <w:t>0</w:t>
      </w:r>
      <w:r>
        <w:rPr>
          <w:rFonts w:hint="eastAsia" w:ascii="仿宋_GB2312" w:eastAsia="仿宋_GB2312" w:cs="仿宋_GB2312"/>
          <w:sz w:val="32"/>
          <w:szCs w:val="32"/>
        </w:rPr>
        <w:t>万元，项目支出</w:t>
      </w:r>
      <w:r>
        <w:rPr>
          <w:rFonts w:ascii="仿宋_GB2312" w:eastAsia="仿宋_GB2312" w:cs="仿宋_GB2312"/>
          <w:sz w:val="32"/>
          <w:szCs w:val="32"/>
        </w:rPr>
        <w:t>0</w:t>
      </w:r>
      <w:r>
        <w:rPr>
          <w:rFonts w:hint="eastAsia" w:ascii="仿宋_GB2312" w:eastAsia="仿宋_GB2312" w:cs="仿宋_GB2312"/>
          <w:sz w:val="32"/>
          <w:szCs w:val="32"/>
        </w:rPr>
        <w:t>万元。按经济分类科目，工资福利支出支出</w:t>
      </w:r>
      <w:r>
        <w:rPr>
          <w:rFonts w:ascii="仿宋_GB2312" w:eastAsia="仿宋_GB2312" w:cs="仿宋_GB2312"/>
          <w:sz w:val="32"/>
          <w:szCs w:val="32"/>
        </w:rPr>
        <w:t>0</w:t>
      </w:r>
      <w:r>
        <w:rPr>
          <w:rFonts w:hint="eastAsia" w:ascii="仿宋_GB2312" w:eastAsia="仿宋_GB2312" w:cs="仿宋_GB2312"/>
          <w:sz w:val="32"/>
          <w:szCs w:val="32"/>
        </w:rPr>
        <w:t>万元，商品服务支出</w:t>
      </w:r>
      <w:r>
        <w:rPr>
          <w:rFonts w:ascii="仿宋_GB2312" w:eastAsia="仿宋_GB2312" w:cs="仿宋_GB2312"/>
          <w:sz w:val="32"/>
          <w:szCs w:val="32"/>
        </w:rPr>
        <w:t>0</w:t>
      </w:r>
      <w:r>
        <w:rPr>
          <w:rFonts w:hint="eastAsia" w:ascii="仿宋_GB2312" w:eastAsia="仿宋_GB2312" w:cs="仿宋_GB2312"/>
          <w:sz w:val="32"/>
          <w:szCs w:val="32"/>
        </w:rPr>
        <w:t>万元，个人和家庭的补助支出</w:t>
      </w:r>
      <w:r>
        <w:rPr>
          <w:rFonts w:ascii="仿宋_GB2312" w:eastAsia="仿宋_GB2312" w:cs="仿宋_GB2312"/>
          <w:sz w:val="32"/>
          <w:szCs w:val="32"/>
        </w:rPr>
        <w:t>0</w:t>
      </w:r>
      <w:r>
        <w:rPr>
          <w:rFonts w:hint="eastAsia" w:ascii="仿宋_GB2312" w:eastAsia="仿宋_GB2312" w:cs="仿宋_GB2312"/>
          <w:sz w:val="32"/>
          <w:szCs w:val="32"/>
        </w:rPr>
        <w:t>万元。</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w:t>
      </w:r>
      <w:r>
        <w:rPr>
          <w:rFonts w:hint="eastAsia" w:ascii="仿宋_GB2312" w:eastAsia="仿宋_GB2312"/>
          <w:sz w:val="32"/>
          <w:szCs w:val="32"/>
          <w:lang w:val="en-US" w:eastAsia="zh-CN"/>
        </w:rPr>
        <w:t>2017年年初预算数为0万元，决算数为0，增加0万元，增长0%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三、木垒县供销合作社联合社结转结余情况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年末结转结余</w:t>
      </w:r>
      <w:r>
        <w:rPr>
          <w:rFonts w:ascii="仿宋_GB2312" w:eastAsia="仿宋_GB2312" w:cs="仿宋_GB2312"/>
          <w:sz w:val="32"/>
          <w:szCs w:val="32"/>
        </w:rPr>
        <w:t>0</w:t>
      </w:r>
      <w:r>
        <w:rPr>
          <w:rFonts w:hint="eastAsia" w:ascii="仿宋_GB2312" w:eastAsia="仿宋_GB2312" w:cs="仿宋_GB2312"/>
          <w:sz w:val="32"/>
          <w:szCs w:val="32"/>
        </w:rPr>
        <w:t>万元。与上年相比，增加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其中财政拨款结转结余</w:t>
      </w:r>
      <w:r>
        <w:rPr>
          <w:rFonts w:ascii="仿宋_GB2312" w:eastAsia="仿宋_GB2312" w:cs="仿宋_GB2312"/>
          <w:sz w:val="32"/>
          <w:szCs w:val="32"/>
        </w:rPr>
        <w:t>0</w:t>
      </w:r>
      <w:r>
        <w:rPr>
          <w:rFonts w:hint="eastAsia" w:ascii="仿宋_GB2312" w:eastAsia="仿宋_GB2312" w:cs="仿宋_GB2312"/>
          <w:sz w:val="32"/>
          <w:szCs w:val="32"/>
        </w:rPr>
        <w:t>万元。与上年度相比，增加</w:t>
      </w:r>
      <w:r>
        <w:rPr>
          <w:rFonts w:ascii="仿宋_GB2312" w:eastAsia="仿宋_GB2312" w:cs="仿宋_GB2312"/>
          <w:sz w:val="32"/>
          <w:szCs w:val="32"/>
        </w:rPr>
        <w:t>0</w:t>
      </w:r>
      <w:r>
        <w:rPr>
          <w:rFonts w:hint="eastAsia" w:ascii="仿宋_GB2312" w:eastAsia="仿宋_GB2312" w:cs="仿宋_GB2312"/>
          <w:sz w:val="32"/>
          <w:szCs w:val="32"/>
        </w:rPr>
        <w:t>万元，增长</w:t>
      </w:r>
      <w:r>
        <w:rPr>
          <w:rFonts w:ascii="仿宋_GB2312" w:eastAsia="仿宋_GB2312" w:cs="仿宋_GB2312"/>
          <w:sz w:val="32"/>
          <w:szCs w:val="32"/>
        </w:rPr>
        <w:t>0%</w:t>
      </w:r>
      <w:r>
        <w:rPr>
          <w:rFonts w:hint="eastAsia" w:ascii="仿宋_GB2312" w:eastAsia="仿宋_GB2312" w:cs="仿宋_GB2312"/>
          <w:sz w:val="32"/>
          <w:szCs w:val="32"/>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四、一般公共预算“三公”经费支出情况</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年度一般公共预算“三公”经费支出决算</w:t>
      </w:r>
      <w:r>
        <w:rPr>
          <w:rFonts w:ascii="仿宋_GB2312" w:eastAsia="仿宋_GB2312" w:cs="仿宋_GB2312"/>
          <w:sz w:val="32"/>
          <w:szCs w:val="32"/>
        </w:rPr>
        <w:t>0</w:t>
      </w:r>
      <w:r>
        <w:rPr>
          <w:rFonts w:hint="eastAsia" w:ascii="仿宋_GB2312" w:eastAsia="仿宋_GB2312" w:cs="仿宋_GB2312"/>
          <w:sz w:val="32"/>
          <w:szCs w:val="32"/>
        </w:rPr>
        <w:t>万元，比上年增加（减少）</w:t>
      </w:r>
      <w:r>
        <w:rPr>
          <w:rFonts w:ascii="仿宋_GB2312" w:eastAsia="仿宋_GB2312" w:cs="仿宋_GB2312"/>
          <w:sz w:val="32"/>
          <w:szCs w:val="32"/>
        </w:rPr>
        <w:t>0</w:t>
      </w:r>
      <w:r>
        <w:rPr>
          <w:rFonts w:hint="eastAsia" w:ascii="仿宋_GB2312" w:eastAsia="仿宋_GB2312" w:cs="仿宋_GB2312"/>
          <w:sz w:val="32"/>
          <w:szCs w:val="32"/>
        </w:rPr>
        <w:t>万元，增长（降低）</w:t>
      </w:r>
      <w:r>
        <w:rPr>
          <w:rFonts w:ascii="仿宋_GB2312" w:eastAsia="仿宋_GB2312" w:cs="仿宋_GB2312"/>
          <w:sz w:val="32"/>
          <w:szCs w:val="32"/>
        </w:rPr>
        <w:t>0%</w:t>
      </w:r>
      <w:r>
        <w:rPr>
          <w:rFonts w:hint="eastAsia" w:ascii="仿宋_GB2312" w:eastAsia="仿宋_GB2312" w:cs="仿宋_GB2312"/>
          <w:sz w:val="32"/>
          <w:szCs w:val="32"/>
        </w:rPr>
        <w:t>，增加（减少）原因：与上年持平，没有安排“三公”经费支出。其中，因公出国（境）费支出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，比上年增加（减少）</w:t>
      </w:r>
      <w:r>
        <w:rPr>
          <w:rFonts w:ascii="仿宋_GB2312" w:eastAsia="仿宋_GB2312" w:cs="仿宋_GB2312"/>
          <w:sz w:val="32"/>
          <w:szCs w:val="32"/>
        </w:rPr>
        <w:t>0</w:t>
      </w:r>
      <w:r>
        <w:rPr>
          <w:rFonts w:hint="eastAsia" w:ascii="仿宋_GB2312" w:eastAsia="仿宋_GB2312" w:cs="仿宋_GB2312"/>
          <w:sz w:val="32"/>
          <w:szCs w:val="32"/>
        </w:rPr>
        <w:t>万元，增长（降低）</w:t>
      </w:r>
      <w:r>
        <w:rPr>
          <w:rFonts w:ascii="仿宋_GB2312" w:eastAsia="仿宋_GB2312" w:cs="仿宋_GB2312"/>
          <w:sz w:val="32"/>
          <w:szCs w:val="32"/>
        </w:rPr>
        <w:t>0%</w:t>
      </w:r>
      <w:r>
        <w:rPr>
          <w:rFonts w:hint="eastAsia" w:ascii="仿宋_GB2312" w:eastAsia="仿宋_GB2312" w:cs="仿宋_GB2312"/>
          <w:sz w:val="32"/>
          <w:szCs w:val="32"/>
        </w:rPr>
        <w:t>，增加（减少）原因：没有安排因公出国（境）支出；公务用车购置及运行维护费支出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，比上年增加（减少）</w:t>
      </w:r>
      <w:r>
        <w:rPr>
          <w:rFonts w:ascii="仿宋_GB2312" w:eastAsia="仿宋_GB2312" w:cs="仿宋_GB2312"/>
          <w:sz w:val="32"/>
          <w:szCs w:val="32"/>
        </w:rPr>
        <w:t>0</w:t>
      </w:r>
      <w:r>
        <w:rPr>
          <w:rFonts w:hint="eastAsia" w:ascii="仿宋_GB2312" w:eastAsia="仿宋_GB2312" w:cs="仿宋_GB2312"/>
          <w:sz w:val="32"/>
          <w:szCs w:val="32"/>
        </w:rPr>
        <w:t>万元，增长（降低）</w:t>
      </w:r>
      <w:r>
        <w:rPr>
          <w:rFonts w:ascii="仿宋_GB2312" w:eastAsia="仿宋_GB2312" w:cs="仿宋_GB2312"/>
          <w:sz w:val="32"/>
          <w:szCs w:val="32"/>
        </w:rPr>
        <w:t>0%</w:t>
      </w:r>
      <w:r>
        <w:rPr>
          <w:rFonts w:hint="eastAsia" w:ascii="仿宋_GB2312" w:eastAsia="仿宋_GB2312" w:cs="仿宋_GB2312"/>
          <w:sz w:val="32"/>
          <w:szCs w:val="32"/>
        </w:rPr>
        <w:t>，增加（减少）原因：没有安排公务用车购置及运行维护费支出；公务接待费支出</w:t>
      </w:r>
      <w:r>
        <w:rPr>
          <w:rFonts w:ascii="仿宋_GB2312" w:eastAsia="仿宋_GB2312" w:cs="仿宋_GB2312"/>
          <w:sz w:val="32"/>
          <w:szCs w:val="32"/>
        </w:rPr>
        <w:t>0</w:t>
      </w:r>
      <w:r>
        <w:rPr>
          <w:rFonts w:hint="eastAsia" w:ascii="仿宋_GB2312" w:eastAsia="仿宋_GB2312" w:cs="仿宋_GB2312"/>
          <w:sz w:val="32"/>
          <w:szCs w:val="32"/>
        </w:rPr>
        <w:t>万元，占</w:t>
      </w:r>
      <w:r>
        <w:rPr>
          <w:rFonts w:ascii="仿宋_GB2312" w:eastAsia="仿宋_GB2312" w:cs="仿宋_GB2312"/>
          <w:sz w:val="32"/>
          <w:szCs w:val="32"/>
        </w:rPr>
        <w:t>0%</w:t>
      </w:r>
      <w:r>
        <w:rPr>
          <w:rFonts w:hint="eastAsia" w:ascii="仿宋_GB2312" w:eastAsia="仿宋_GB2312" w:cs="仿宋_GB2312"/>
          <w:sz w:val="32"/>
          <w:szCs w:val="32"/>
        </w:rPr>
        <w:t>，比上年增加（减少）</w:t>
      </w:r>
      <w:r>
        <w:rPr>
          <w:rFonts w:ascii="仿宋_GB2312" w:eastAsia="仿宋_GB2312" w:cs="仿宋_GB2312"/>
          <w:sz w:val="32"/>
          <w:szCs w:val="32"/>
        </w:rPr>
        <w:t>0</w:t>
      </w:r>
      <w:r>
        <w:rPr>
          <w:rFonts w:hint="eastAsia" w:ascii="仿宋_GB2312" w:eastAsia="仿宋_GB2312" w:cs="仿宋_GB2312"/>
          <w:sz w:val="32"/>
          <w:szCs w:val="32"/>
        </w:rPr>
        <w:t>万元，增长（降低）</w:t>
      </w:r>
      <w:r>
        <w:rPr>
          <w:rFonts w:ascii="仿宋_GB2312" w:eastAsia="仿宋_GB2312" w:cs="仿宋_GB2312"/>
          <w:sz w:val="32"/>
          <w:szCs w:val="32"/>
        </w:rPr>
        <w:t>0%</w:t>
      </w:r>
      <w:r>
        <w:rPr>
          <w:rFonts w:hint="eastAsia" w:ascii="仿宋_GB2312" w:eastAsia="仿宋_GB2312" w:cs="仿宋_GB2312"/>
          <w:sz w:val="32"/>
          <w:szCs w:val="32"/>
        </w:rPr>
        <w:t>，增加（减少）原因是没有安排公务接待费支出。具体情况如下：</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因公出国（境）费支出</w:t>
      </w:r>
      <w:r>
        <w:rPr>
          <w:rFonts w:ascii="仿宋_GB2312" w:eastAsia="仿宋_GB2312" w:cs="仿宋_GB2312"/>
          <w:sz w:val="32"/>
          <w:szCs w:val="32"/>
        </w:rPr>
        <w:t>0</w:t>
      </w:r>
      <w:r>
        <w:rPr>
          <w:rFonts w:hint="eastAsia" w:ascii="仿宋_GB2312" w:eastAsia="仿宋_GB2312" w:cs="仿宋_GB2312"/>
          <w:sz w:val="32"/>
          <w:szCs w:val="32"/>
        </w:rPr>
        <w:t>万元。单位全年使用一般公共预算财政拨款安排的出国（境）团组</w:t>
      </w:r>
      <w:r>
        <w:rPr>
          <w:rFonts w:ascii="仿宋_GB2312" w:eastAsia="仿宋_GB2312" w:cs="仿宋_GB2312"/>
          <w:sz w:val="32"/>
          <w:szCs w:val="32"/>
        </w:rPr>
        <w:t>0</w:t>
      </w:r>
      <w:r>
        <w:rPr>
          <w:rFonts w:hint="eastAsia" w:ascii="仿宋_GB2312" w:eastAsia="仿宋_GB2312" w:cs="仿宋_GB2312"/>
          <w:sz w:val="32"/>
          <w:szCs w:val="32"/>
        </w:rPr>
        <w:t>个，累计</w:t>
      </w:r>
      <w:r>
        <w:rPr>
          <w:rFonts w:ascii="仿宋_GB2312" w:eastAsia="仿宋_GB2312" w:cs="仿宋_GB2312"/>
          <w:sz w:val="32"/>
          <w:szCs w:val="32"/>
        </w:rPr>
        <w:t>0</w:t>
      </w:r>
      <w:r>
        <w:rPr>
          <w:rFonts w:hint="eastAsia" w:ascii="仿宋_GB2312" w:eastAsia="仿宋_GB2312" w:cs="仿宋_GB2312"/>
          <w:sz w:val="32"/>
          <w:szCs w:val="32"/>
        </w:rPr>
        <w:t>人次。开支内容包括：无。</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公务用车购置及运行维护费</w:t>
      </w:r>
      <w:r>
        <w:rPr>
          <w:rFonts w:ascii="仿宋_GB2312" w:eastAsia="仿宋_GB2312" w:cs="仿宋_GB2312"/>
          <w:sz w:val="32"/>
          <w:szCs w:val="32"/>
        </w:rPr>
        <w:t>0</w:t>
      </w:r>
      <w:r>
        <w:rPr>
          <w:rFonts w:hint="eastAsia" w:ascii="仿宋_GB2312" w:eastAsia="仿宋_GB2312" w:cs="仿宋_GB2312"/>
          <w:sz w:val="32"/>
          <w:szCs w:val="32"/>
        </w:rPr>
        <w:t>万元</w:t>
      </w:r>
      <w:r>
        <w:rPr>
          <w:rFonts w:ascii="仿宋_GB2312" w:eastAsia="仿宋_GB2312" w:cs="仿宋_GB2312"/>
          <w:sz w:val="32"/>
          <w:szCs w:val="32"/>
        </w:rPr>
        <w:t>,</w:t>
      </w:r>
      <w:r>
        <w:rPr>
          <w:rFonts w:hint="eastAsia" w:ascii="仿宋_GB2312" w:eastAsia="仿宋_GB2312" w:cs="仿宋_GB2312"/>
          <w:sz w:val="32"/>
          <w:szCs w:val="32"/>
        </w:rPr>
        <w:t>其中，公务用车购置</w:t>
      </w:r>
      <w:r>
        <w:rPr>
          <w:rFonts w:ascii="仿宋_GB2312" w:eastAsia="仿宋_GB2312" w:cs="仿宋_GB2312"/>
          <w:sz w:val="32"/>
          <w:szCs w:val="32"/>
        </w:rPr>
        <w:t>0</w:t>
      </w:r>
      <w:r>
        <w:rPr>
          <w:rFonts w:hint="eastAsia" w:ascii="仿宋_GB2312" w:eastAsia="仿宋_GB2312" w:cs="仿宋_GB2312"/>
          <w:sz w:val="32"/>
          <w:szCs w:val="32"/>
        </w:rPr>
        <w:t>万元，公务用车运行维护费</w:t>
      </w:r>
      <w:r>
        <w:rPr>
          <w:rFonts w:ascii="仿宋_GB2312" w:eastAsia="仿宋_GB2312" w:cs="仿宋_GB2312"/>
          <w:sz w:val="32"/>
          <w:szCs w:val="32"/>
        </w:rPr>
        <w:t>0</w:t>
      </w:r>
      <w:r>
        <w:rPr>
          <w:rFonts w:hint="eastAsia" w:ascii="仿宋_GB2312" w:eastAsia="仿宋_GB2312" w:cs="仿宋_GB2312"/>
          <w:sz w:val="32"/>
          <w:szCs w:val="32"/>
        </w:rPr>
        <w:t>万元。主要用于……等。</w:t>
      </w:r>
      <w:r>
        <w:rPr>
          <w:rFonts w:ascii="仿宋_GB2312" w:eastAsia="仿宋_GB2312" w:cs="仿宋_GB2312"/>
          <w:sz w:val="32"/>
          <w:szCs w:val="32"/>
        </w:rPr>
        <w:t>2017</w:t>
      </w:r>
      <w:r>
        <w:rPr>
          <w:rFonts w:hint="eastAsia" w:ascii="仿宋_GB2312" w:eastAsia="仿宋_GB2312" w:cs="仿宋_GB2312"/>
          <w:sz w:val="32"/>
          <w:szCs w:val="32"/>
        </w:rPr>
        <w:t>年，单位一般公共财政拨款安排的公务用车购置量</w:t>
      </w:r>
      <w:r>
        <w:rPr>
          <w:rFonts w:ascii="仿宋_GB2312" w:eastAsia="仿宋_GB2312" w:cs="仿宋_GB2312"/>
          <w:sz w:val="32"/>
          <w:szCs w:val="32"/>
        </w:rPr>
        <w:t>0</w:t>
      </w:r>
      <w:r>
        <w:rPr>
          <w:rFonts w:hint="eastAsia" w:ascii="仿宋_GB2312" w:eastAsia="仿宋_GB2312" w:cs="仿宋_GB2312"/>
          <w:sz w:val="32"/>
          <w:szCs w:val="32"/>
        </w:rPr>
        <w:t>辆，保有量为</w:t>
      </w:r>
      <w:r>
        <w:rPr>
          <w:rFonts w:ascii="仿宋_GB2312" w:eastAsia="仿宋_GB2312" w:cs="仿宋_GB2312"/>
          <w:sz w:val="32"/>
          <w:szCs w:val="32"/>
        </w:rPr>
        <w:t>0</w:t>
      </w:r>
      <w:r>
        <w:rPr>
          <w:rFonts w:hint="eastAsia" w:ascii="仿宋_GB2312" w:eastAsia="仿宋_GB2312" w:cs="仿宋_GB2312"/>
          <w:sz w:val="32"/>
          <w:szCs w:val="32"/>
        </w:rPr>
        <w:t>辆。</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公务接待费</w:t>
      </w:r>
      <w:r>
        <w:rPr>
          <w:rFonts w:ascii="仿宋_GB2312" w:eastAsia="仿宋_GB2312" w:cs="仿宋_GB2312"/>
          <w:sz w:val="32"/>
          <w:szCs w:val="32"/>
        </w:rPr>
        <w:t>0</w:t>
      </w:r>
      <w:r>
        <w:rPr>
          <w:rFonts w:hint="eastAsia" w:ascii="仿宋_GB2312" w:eastAsia="仿宋_GB2312" w:cs="仿宋_GB2312"/>
          <w:sz w:val="32"/>
          <w:szCs w:val="32"/>
        </w:rPr>
        <w:t>万元。具体是：国内公务接待支出</w:t>
      </w:r>
      <w:r>
        <w:rPr>
          <w:rFonts w:ascii="仿宋_GB2312" w:eastAsia="仿宋_GB2312" w:cs="仿宋_GB2312"/>
          <w:sz w:val="32"/>
          <w:szCs w:val="32"/>
        </w:rPr>
        <w:t>0</w:t>
      </w:r>
      <w:r>
        <w:rPr>
          <w:rFonts w:hint="eastAsia" w:ascii="仿宋_GB2312" w:eastAsia="仿宋_GB2312" w:cs="仿宋_GB2312"/>
          <w:sz w:val="32"/>
          <w:szCs w:val="32"/>
        </w:rPr>
        <w:t>万元，主要是</w:t>
      </w:r>
      <w:r>
        <w:rPr>
          <w:rFonts w:hint="eastAsia" w:ascii="仿宋_GB2312" w:eastAsia="仿宋_GB2312" w:cs="仿宋_GB2312"/>
          <w:sz w:val="32"/>
          <w:szCs w:val="32"/>
          <w:lang w:eastAsia="zh-CN"/>
        </w:rPr>
        <w:t>无</w:t>
      </w:r>
      <w:r>
        <w:rPr>
          <w:rFonts w:hint="eastAsia" w:ascii="仿宋_GB2312" w:eastAsia="仿宋_GB2312" w:cs="仿宋_GB2312"/>
          <w:sz w:val="32"/>
          <w:szCs w:val="32"/>
        </w:rPr>
        <w:t>。本单位国内公务接待</w:t>
      </w:r>
      <w:r>
        <w:rPr>
          <w:rFonts w:ascii="仿宋_GB2312" w:eastAsia="仿宋_GB2312" w:cs="仿宋_GB2312"/>
          <w:sz w:val="32"/>
          <w:szCs w:val="32"/>
        </w:rPr>
        <w:t>0</w:t>
      </w:r>
      <w:r>
        <w:rPr>
          <w:rFonts w:hint="eastAsia" w:ascii="仿宋_GB2312" w:eastAsia="仿宋_GB2312" w:cs="仿宋_GB2312"/>
          <w:sz w:val="32"/>
          <w:szCs w:val="32"/>
        </w:rPr>
        <w:t>批次，</w:t>
      </w:r>
      <w:r>
        <w:rPr>
          <w:rFonts w:ascii="仿宋_GB2312" w:eastAsia="仿宋_GB2312" w:cs="仿宋_GB2312"/>
          <w:sz w:val="32"/>
          <w:szCs w:val="32"/>
        </w:rPr>
        <w:t>0</w:t>
      </w:r>
      <w:r>
        <w:rPr>
          <w:rFonts w:hint="eastAsia" w:ascii="仿宋_GB2312" w:eastAsia="仿宋_GB2312" w:cs="仿宋_GB2312"/>
          <w:sz w:val="32"/>
          <w:szCs w:val="32"/>
        </w:rPr>
        <w:t>人次。</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与预算相比情况：</w:t>
      </w:r>
      <w:r>
        <w:rPr>
          <w:rFonts w:hint="eastAsia" w:ascii="仿宋_GB2312" w:eastAsia="仿宋_GB2312"/>
          <w:sz w:val="32"/>
          <w:szCs w:val="32"/>
          <w:lang w:val="en-US" w:eastAsia="zh-CN"/>
        </w:rPr>
        <w:t>2017年“三公”经费的年初预算数为0万元，决算数为0万元</w:t>
      </w:r>
      <w:bookmarkStart w:id="0" w:name="_GoBack"/>
      <w:bookmarkEnd w:id="0"/>
      <w:r>
        <w:rPr>
          <w:rFonts w:hint="eastAsia" w:ascii="仿宋_GB2312" w:eastAsia="仿宋_GB2312"/>
          <w:sz w:val="32"/>
          <w:szCs w:val="32"/>
          <w:lang w:val="en-US" w:eastAsia="zh-CN"/>
        </w:rPr>
        <w:t>，增加0万元，增长0%</w:t>
      </w:r>
      <w:r>
        <w:rPr>
          <w:rFonts w:hint="eastAsia" w:ascii="仿宋_GB2312" w:eastAsia="仿宋_GB2312" w:cs="仿宋_GB2312"/>
          <w:sz w:val="32"/>
          <w:szCs w:val="32"/>
        </w:rPr>
        <w:t>。</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其他有关说明内容</w:t>
      </w:r>
      <w:r>
        <w:rPr>
          <w:rFonts w:hint="eastAsia" w:ascii="仿宋_GB2312" w:hAnsi="Calibri" w:eastAsia="仿宋_GB2312" w:cs="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五、机关运行经费支出情况</w:t>
      </w:r>
    </w:p>
    <w:p>
      <w:pPr>
        <w:spacing w:line="500" w:lineRule="exact"/>
        <w:ind w:firstLine="640" w:firstLineChars="200"/>
        <w:rPr>
          <w:rFonts w:ascii="仿宋_GB2312" w:eastAsia="仿宋_GB2312"/>
          <w:sz w:val="32"/>
          <w:szCs w:val="32"/>
        </w:rPr>
      </w:pPr>
      <w:r>
        <w:rPr>
          <w:rFonts w:ascii="仿宋_GB2312" w:eastAsia="仿宋_GB2312" w:cs="仿宋_GB2312"/>
          <w:sz w:val="32"/>
          <w:szCs w:val="32"/>
        </w:rPr>
        <w:t>2017</w:t>
      </w:r>
      <w:r>
        <w:rPr>
          <w:rFonts w:hint="eastAsia" w:ascii="仿宋_GB2312" w:eastAsia="仿宋_GB2312" w:cs="仿宋_GB2312"/>
          <w:sz w:val="32"/>
          <w:szCs w:val="32"/>
        </w:rPr>
        <w:t>年度供销社机关运行经费支出</w:t>
      </w:r>
      <w:r>
        <w:rPr>
          <w:rFonts w:ascii="仿宋_GB2312" w:eastAsia="仿宋_GB2312" w:cs="仿宋_GB2312"/>
          <w:sz w:val="32"/>
          <w:szCs w:val="32"/>
        </w:rPr>
        <w:t>0</w:t>
      </w:r>
      <w:r>
        <w:rPr>
          <w:rFonts w:hint="eastAsia" w:ascii="仿宋_GB2312" w:eastAsia="仿宋_GB2312" w:cs="仿宋_GB2312"/>
          <w:sz w:val="32"/>
          <w:szCs w:val="32"/>
        </w:rPr>
        <w:t>元，比上年增加（减少）</w:t>
      </w:r>
      <w:r>
        <w:rPr>
          <w:rFonts w:ascii="仿宋_GB2312" w:eastAsia="仿宋_GB2312" w:cs="仿宋_GB2312"/>
          <w:sz w:val="32"/>
          <w:szCs w:val="32"/>
        </w:rPr>
        <w:t>0</w:t>
      </w:r>
      <w:r>
        <w:rPr>
          <w:rFonts w:hint="eastAsia" w:ascii="仿宋_GB2312" w:eastAsia="仿宋_GB2312" w:cs="仿宋_GB2312"/>
          <w:sz w:val="32"/>
          <w:szCs w:val="32"/>
        </w:rPr>
        <w:t>万元，增长（降低）</w:t>
      </w:r>
      <w:r>
        <w:rPr>
          <w:rFonts w:ascii="仿宋_GB2312" w:eastAsia="仿宋_GB2312" w:cs="仿宋_GB2312"/>
          <w:sz w:val="32"/>
          <w:szCs w:val="32"/>
        </w:rPr>
        <w:t>0%</w:t>
      </w:r>
      <w:r>
        <w:rPr>
          <w:rFonts w:hint="eastAsia" w:ascii="仿宋_GB2312" w:eastAsia="仿宋_GB2312" w:cs="仿宋_GB2312"/>
          <w:sz w:val="32"/>
          <w:szCs w:val="32"/>
        </w:rPr>
        <w:t>，主要原因是我单位无机关运行经费。</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其他有关说明内容：无</w:t>
      </w:r>
      <w:r>
        <w:rPr>
          <w:rFonts w:hint="eastAsia" w:ascii="仿宋_GB2312" w:hAnsi="Calibri" w:eastAsia="仿宋_GB2312" w:cs="仿宋_GB2312"/>
          <w:sz w:val="32"/>
          <w:szCs w:val="32"/>
          <w:lang w:val="en-GB"/>
        </w:rPr>
        <w:t>。</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六、政府采购情况</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木垒县供销合作社联合社</w:t>
      </w:r>
      <w:r>
        <w:rPr>
          <w:rFonts w:ascii="仿宋_GB2312" w:eastAsia="仿宋_GB2312" w:cs="仿宋_GB2312"/>
          <w:sz w:val="32"/>
          <w:szCs w:val="32"/>
        </w:rPr>
        <w:t>2017</w:t>
      </w:r>
      <w:r>
        <w:rPr>
          <w:rFonts w:hint="eastAsia" w:ascii="仿宋_GB2312" w:eastAsia="仿宋_GB2312" w:cs="仿宋_GB2312"/>
          <w:sz w:val="32"/>
          <w:szCs w:val="32"/>
        </w:rPr>
        <w:t>年度政府采购计划</w:t>
      </w:r>
      <w:r>
        <w:rPr>
          <w:rFonts w:ascii="仿宋_GB2312" w:eastAsia="仿宋_GB2312" w:cs="仿宋_GB2312"/>
          <w:sz w:val="32"/>
          <w:szCs w:val="32"/>
        </w:rPr>
        <w:t>0</w:t>
      </w:r>
      <w:r>
        <w:rPr>
          <w:rFonts w:hint="eastAsia" w:ascii="仿宋_GB2312" w:eastAsia="仿宋_GB2312" w:cs="仿宋_GB2312"/>
          <w:sz w:val="32"/>
          <w:szCs w:val="32"/>
        </w:rPr>
        <w:t>万元，其中：政府采购货物支出</w:t>
      </w:r>
      <w:r>
        <w:rPr>
          <w:rFonts w:ascii="仿宋_GB2312" w:eastAsia="仿宋_GB2312" w:cs="仿宋_GB2312"/>
          <w:sz w:val="32"/>
          <w:szCs w:val="32"/>
        </w:rPr>
        <w:t>0</w:t>
      </w:r>
      <w:r>
        <w:rPr>
          <w:rFonts w:hint="eastAsia" w:ascii="仿宋_GB2312" w:eastAsia="仿宋_GB2312" w:cs="仿宋_GB2312"/>
          <w:sz w:val="32"/>
          <w:szCs w:val="32"/>
        </w:rPr>
        <w:t>万元，政府采购工程支出</w:t>
      </w:r>
      <w:r>
        <w:rPr>
          <w:rFonts w:ascii="仿宋_GB2312" w:eastAsia="仿宋_GB2312" w:cs="仿宋_GB2312"/>
          <w:sz w:val="32"/>
          <w:szCs w:val="32"/>
        </w:rPr>
        <w:t>0</w:t>
      </w:r>
      <w:r>
        <w:rPr>
          <w:rFonts w:hint="eastAsia" w:ascii="仿宋_GB2312" w:eastAsia="仿宋_GB2312" w:cs="仿宋_GB2312"/>
          <w:sz w:val="32"/>
          <w:szCs w:val="32"/>
        </w:rPr>
        <w:t>万元，政府采购服务支出</w:t>
      </w:r>
      <w:r>
        <w:rPr>
          <w:rFonts w:ascii="仿宋_GB2312" w:eastAsia="仿宋_GB2312" w:cs="仿宋_GB2312"/>
          <w:sz w:val="32"/>
          <w:szCs w:val="32"/>
        </w:rPr>
        <w:t>0</w:t>
      </w:r>
      <w:r>
        <w:rPr>
          <w:rFonts w:hint="eastAsia" w:ascii="仿宋_GB2312" w:eastAsia="仿宋_GB2312" w:cs="仿宋_GB2312"/>
          <w:sz w:val="32"/>
          <w:szCs w:val="32"/>
        </w:rPr>
        <w:t>万元；实际采购</w:t>
      </w:r>
      <w:r>
        <w:rPr>
          <w:rFonts w:ascii="仿宋_GB2312" w:eastAsia="仿宋_GB2312" w:cs="仿宋_GB2312"/>
          <w:sz w:val="32"/>
          <w:szCs w:val="32"/>
        </w:rPr>
        <w:t>0</w:t>
      </w:r>
      <w:r>
        <w:rPr>
          <w:rFonts w:hint="eastAsia" w:ascii="仿宋_GB2312" w:eastAsia="仿宋_GB2312" w:cs="仿宋_GB2312"/>
          <w:sz w:val="32"/>
          <w:szCs w:val="32"/>
        </w:rPr>
        <w:t>万元，其中：政府采购货物支出</w:t>
      </w:r>
      <w:r>
        <w:rPr>
          <w:rFonts w:ascii="仿宋_GB2312" w:eastAsia="仿宋_GB2312" w:cs="仿宋_GB2312"/>
          <w:sz w:val="32"/>
          <w:szCs w:val="32"/>
        </w:rPr>
        <w:t>0</w:t>
      </w:r>
      <w:r>
        <w:rPr>
          <w:rFonts w:hint="eastAsia" w:ascii="仿宋_GB2312" w:eastAsia="仿宋_GB2312" w:cs="仿宋_GB2312"/>
          <w:sz w:val="32"/>
          <w:szCs w:val="32"/>
        </w:rPr>
        <w:t>万元，政府采购工程支出</w:t>
      </w:r>
      <w:r>
        <w:rPr>
          <w:rFonts w:ascii="仿宋_GB2312" w:eastAsia="仿宋_GB2312" w:cs="仿宋_GB2312"/>
          <w:sz w:val="32"/>
          <w:szCs w:val="32"/>
        </w:rPr>
        <w:t>0</w:t>
      </w:r>
      <w:r>
        <w:rPr>
          <w:rFonts w:hint="eastAsia" w:ascii="仿宋_GB2312" w:eastAsia="仿宋_GB2312" w:cs="仿宋_GB2312"/>
          <w:sz w:val="32"/>
          <w:szCs w:val="32"/>
        </w:rPr>
        <w:t>万元，政府采购服务支出</w:t>
      </w:r>
      <w:r>
        <w:rPr>
          <w:rFonts w:ascii="仿宋_GB2312" w:eastAsia="仿宋_GB2312" w:cs="仿宋_GB2312"/>
          <w:sz w:val="32"/>
          <w:szCs w:val="32"/>
        </w:rPr>
        <w:t>0</w:t>
      </w:r>
      <w:r>
        <w:rPr>
          <w:rFonts w:hint="eastAsia" w:ascii="仿宋_GB2312" w:eastAsia="仿宋_GB2312" w:cs="仿宋_GB2312"/>
          <w:sz w:val="32"/>
          <w:szCs w:val="32"/>
        </w:rPr>
        <w:t>万元。</w:t>
      </w:r>
    </w:p>
    <w:p>
      <w:pPr>
        <w:pStyle w:val="3"/>
        <w:shd w:val="clear" w:color="auto" w:fill="FFFFFF"/>
        <w:adjustRightInd w:val="0"/>
        <w:snapToGrid w:val="0"/>
        <w:spacing w:before="0" w:beforeAutospacing="0" w:after="0" w:afterAutospacing="0" w:line="480" w:lineRule="atLeast"/>
        <w:ind w:firstLine="640" w:firstLineChars="200"/>
        <w:rPr>
          <w:rFonts w:ascii="仿宋_GB2312" w:eastAsia="仿宋_GB2312" w:cs="Times New Roman"/>
          <w:sz w:val="32"/>
          <w:szCs w:val="32"/>
        </w:rPr>
      </w:pPr>
      <w:r>
        <w:rPr>
          <w:rFonts w:hint="eastAsia" w:ascii="仿宋_GB2312" w:eastAsia="仿宋_GB2312" w:cs="仿宋_GB2312"/>
          <w:sz w:val="32"/>
          <w:szCs w:val="32"/>
        </w:rPr>
        <w:t>七、</w:t>
      </w:r>
      <w:r>
        <w:rPr>
          <w:rFonts w:ascii="仿宋_GB2312" w:eastAsia="仿宋_GB2312" w:cs="仿宋_GB2312"/>
          <w:sz w:val="32"/>
          <w:szCs w:val="32"/>
        </w:rPr>
        <w:t xml:space="preserve"> </w:t>
      </w:r>
      <w:r>
        <w:rPr>
          <w:rFonts w:hint="eastAsia" w:ascii="仿宋_GB2312" w:eastAsia="仿宋_GB2312" w:cs="仿宋_GB2312"/>
          <w:sz w:val="32"/>
          <w:szCs w:val="32"/>
        </w:rPr>
        <w:t>其他重要事项的情况说明</w:t>
      </w:r>
    </w:p>
    <w:p>
      <w:pPr>
        <w:adjustRightInd w:val="0"/>
        <w:snapToGrid w:val="0"/>
        <w:spacing w:line="480" w:lineRule="atLeast"/>
        <w:ind w:firstLine="320" w:firstLineChars="100"/>
        <w:rPr>
          <w:rFonts w:ascii="仿宋_GB2312" w:eastAsia="仿宋_GB2312"/>
          <w:sz w:val="32"/>
          <w:szCs w:val="32"/>
        </w:rPr>
      </w:pPr>
      <w:r>
        <w:rPr>
          <w:rFonts w:hint="eastAsia" w:ascii="仿宋_GB2312" w:eastAsia="仿宋_GB2312" w:cs="仿宋_GB2312"/>
          <w:sz w:val="32"/>
          <w:szCs w:val="32"/>
        </w:rPr>
        <w:t>（一）</w:t>
      </w:r>
      <w:r>
        <w:rPr>
          <w:rFonts w:hint="eastAsia" w:ascii="仿宋_GB2312" w:hAnsi="宋体" w:eastAsia="仿宋_GB2312" w:cs="仿宋_GB2312"/>
          <w:kern w:val="0"/>
          <w:sz w:val="32"/>
          <w:szCs w:val="32"/>
        </w:rPr>
        <w:t>供销合作社联合社</w:t>
      </w:r>
      <w:r>
        <w:rPr>
          <w:rFonts w:hint="eastAsia" w:ascii="仿宋_GB2312" w:eastAsia="仿宋_GB2312" w:cs="仿宋_GB2312"/>
          <w:sz w:val="32"/>
          <w:szCs w:val="32"/>
        </w:rPr>
        <w:t>国有资产占用情况说明</w:t>
      </w:r>
    </w:p>
    <w:p>
      <w:pPr>
        <w:widowControl/>
        <w:spacing w:line="580" w:lineRule="exact"/>
        <w:ind w:firstLine="640"/>
        <w:jc w:val="left"/>
        <w:rPr>
          <w:rFonts w:ascii="仿宋_GB2312" w:hAnsi="宋体" w:eastAsia="仿宋_GB2312"/>
          <w:kern w:val="0"/>
          <w:sz w:val="32"/>
          <w:szCs w:val="32"/>
        </w:rPr>
      </w:pPr>
      <w:r>
        <w:rPr>
          <w:rFonts w:hint="eastAsia" w:ascii="仿宋_GB2312" w:hAnsi="宋体" w:eastAsia="仿宋_GB2312" w:cs="仿宋_GB2312"/>
          <w:kern w:val="0"/>
          <w:sz w:val="32"/>
          <w:szCs w:val="32"/>
        </w:rPr>
        <w:t>截至</w:t>
      </w:r>
      <w:r>
        <w:rPr>
          <w:rFonts w:ascii="仿宋_GB2312" w:hAnsi="宋体" w:eastAsia="仿宋_GB2312" w:cs="仿宋_GB2312"/>
          <w:kern w:val="0"/>
          <w:sz w:val="32"/>
          <w:szCs w:val="32"/>
        </w:rPr>
        <w:t>2017</w:t>
      </w:r>
      <w:r>
        <w:rPr>
          <w:rFonts w:hint="eastAsia" w:ascii="仿宋_GB2312" w:hAnsi="宋体" w:eastAsia="仿宋_GB2312" w:cs="仿宋_GB2312"/>
          <w:kern w:val="0"/>
          <w:sz w:val="32"/>
          <w:szCs w:val="32"/>
        </w:rPr>
        <w:t>年</w:t>
      </w:r>
      <w:r>
        <w:rPr>
          <w:rFonts w:ascii="仿宋_GB2312" w:hAnsi="宋体" w:eastAsia="仿宋_GB2312" w:cs="仿宋_GB2312"/>
          <w:kern w:val="0"/>
          <w:sz w:val="32"/>
          <w:szCs w:val="32"/>
        </w:rPr>
        <w:t>12</w:t>
      </w:r>
      <w:r>
        <w:rPr>
          <w:rFonts w:hint="eastAsia" w:ascii="仿宋_GB2312" w:hAnsi="宋体" w:eastAsia="仿宋_GB2312" w:cs="仿宋_GB2312"/>
          <w:kern w:val="0"/>
          <w:sz w:val="32"/>
          <w:szCs w:val="32"/>
        </w:rPr>
        <w:t>月</w:t>
      </w:r>
      <w:r>
        <w:rPr>
          <w:rFonts w:ascii="仿宋_GB2312" w:hAnsi="宋体" w:eastAsia="仿宋_GB2312" w:cs="仿宋_GB2312"/>
          <w:kern w:val="0"/>
          <w:sz w:val="32"/>
          <w:szCs w:val="32"/>
        </w:rPr>
        <w:t>31</w:t>
      </w:r>
      <w:r>
        <w:rPr>
          <w:rFonts w:hint="eastAsia" w:ascii="仿宋_GB2312" w:hAnsi="宋体" w:eastAsia="仿宋_GB2312" w:cs="仿宋_GB2312"/>
          <w:kern w:val="0"/>
          <w:sz w:val="32"/>
          <w:szCs w:val="32"/>
        </w:rPr>
        <w:t>日，资产总计</w:t>
      </w:r>
      <w:r>
        <w:rPr>
          <w:rFonts w:ascii="仿宋_GB2312" w:hAnsi="宋体" w:eastAsia="仿宋_GB2312" w:cs="仿宋_GB2312"/>
          <w:kern w:val="0"/>
          <w:sz w:val="32"/>
          <w:szCs w:val="32"/>
        </w:rPr>
        <w:t>224</w:t>
      </w:r>
      <w:r>
        <w:rPr>
          <w:rFonts w:hint="eastAsia" w:ascii="仿宋_GB2312" w:hAnsi="宋体" w:eastAsia="仿宋_GB2312" w:cs="仿宋_GB2312"/>
          <w:kern w:val="0"/>
          <w:sz w:val="32"/>
          <w:szCs w:val="32"/>
        </w:rPr>
        <w:t>元，其中：流动资产</w:t>
      </w:r>
      <w:r>
        <w:rPr>
          <w:rFonts w:ascii="仿宋_GB2312" w:hAnsi="宋体" w:eastAsia="仿宋_GB2312" w:cs="仿宋_GB2312"/>
          <w:kern w:val="0"/>
          <w:sz w:val="32"/>
          <w:szCs w:val="32"/>
        </w:rPr>
        <w:t>224</w:t>
      </w:r>
      <w:r>
        <w:rPr>
          <w:rFonts w:hint="eastAsia" w:ascii="仿宋_GB2312" w:hAnsi="宋体" w:eastAsia="仿宋_GB2312" w:cs="仿宋_GB2312"/>
          <w:kern w:val="0"/>
          <w:sz w:val="32"/>
          <w:szCs w:val="32"/>
        </w:rPr>
        <w:t>元，固定资产</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元，其中：房屋</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平方米，价值</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万元，共有车辆</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辆，价值</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万元；其中：部级领导干部用车</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辆、一般公务用车</w:t>
      </w:r>
      <w:r>
        <w:rPr>
          <w:rFonts w:ascii="仿宋_GB2312" w:hAnsi="宋体" w:eastAsia="仿宋_GB2312" w:cs="仿宋_GB2312"/>
          <w:kern w:val="0"/>
          <w:sz w:val="32"/>
          <w:szCs w:val="32"/>
        </w:rPr>
        <w:t xml:space="preserve">0 </w:t>
      </w:r>
      <w:r>
        <w:rPr>
          <w:rFonts w:hint="eastAsia" w:ascii="仿宋_GB2312" w:hAnsi="宋体" w:eastAsia="仿宋_GB2312" w:cs="仿宋_GB2312"/>
          <w:kern w:val="0"/>
          <w:sz w:val="32"/>
          <w:szCs w:val="32"/>
        </w:rPr>
        <w:t>辆、一般执法执勤用车</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辆、特种专业技术用车</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辆、其他用车</w:t>
      </w:r>
      <w:r>
        <w:rPr>
          <w:rFonts w:ascii="仿宋_GB2312" w:hAnsi="宋体" w:eastAsia="仿宋_GB2312" w:cs="仿宋_GB2312"/>
          <w:kern w:val="0"/>
          <w:sz w:val="32"/>
          <w:szCs w:val="32"/>
        </w:rPr>
        <w:t xml:space="preserve">0 </w:t>
      </w:r>
      <w:r>
        <w:rPr>
          <w:rFonts w:hint="eastAsia" w:ascii="仿宋_GB2312" w:hAnsi="宋体" w:eastAsia="仿宋_GB2312" w:cs="仿宋_GB2312"/>
          <w:kern w:val="0"/>
          <w:sz w:val="32"/>
          <w:szCs w:val="32"/>
        </w:rPr>
        <w:t>辆；单位价值</w:t>
      </w:r>
      <w:r>
        <w:rPr>
          <w:rFonts w:ascii="仿宋_GB2312" w:hAnsi="宋体" w:eastAsia="仿宋_GB2312" w:cs="仿宋_GB2312"/>
          <w:kern w:val="0"/>
          <w:sz w:val="32"/>
          <w:szCs w:val="32"/>
        </w:rPr>
        <w:t>50</w:t>
      </w:r>
      <w:r>
        <w:rPr>
          <w:rFonts w:hint="eastAsia" w:ascii="仿宋_GB2312" w:hAnsi="宋体" w:eastAsia="仿宋_GB2312" w:cs="仿宋_GB2312"/>
          <w:kern w:val="0"/>
          <w:sz w:val="32"/>
          <w:szCs w:val="32"/>
        </w:rPr>
        <w:t>万元以上通用设备</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台（套），单位价值</w:t>
      </w:r>
      <w:r>
        <w:rPr>
          <w:rFonts w:ascii="仿宋_GB2312" w:hAnsi="宋体" w:eastAsia="仿宋_GB2312" w:cs="仿宋_GB2312"/>
          <w:kern w:val="0"/>
          <w:sz w:val="32"/>
          <w:szCs w:val="32"/>
        </w:rPr>
        <w:t>100</w:t>
      </w:r>
      <w:r>
        <w:rPr>
          <w:rFonts w:hint="eastAsia" w:ascii="仿宋_GB2312" w:hAnsi="宋体" w:eastAsia="仿宋_GB2312" w:cs="仿宋_GB2312"/>
          <w:kern w:val="0"/>
          <w:sz w:val="32"/>
          <w:szCs w:val="32"/>
        </w:rPr>
        <w:t>万元以上专用设备</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台（套），其他固定资产价值</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w:t>
      </w:r>
      <w:r>
        <w:rPr>
          <w:rFonts w:ascii="仿宋_GB2312" w:eastAsia="仿宋_GB2312" w:cs="仿宋_GB2312"/>
          <w:sz w:val="32"/>
          <w:szCs w:val="32"/>
        </w:rPr>
        <w:t xml:space="preserve"> </w:t>
      </w:r>
    </w:p>
    <w:p>
      <w:pPr>
        <w:spacing w:line="500" w:lineRule="exact"/>
        <w:rPr>
          <w:rFonts w:ascii="仿宋_GB2312" w:eastAsia="仿宋_GB2312"/>
          <w:sz w:val="32"/>
          <w:szCs w:val="32"/>
        </w:rPr>
      </w:pPr>
      <w:r>
        <w:rPr>
          <w:rFonts w:ascii="仿宋_GB2312" w:eastAsia="仿宋_GB2312" w:cs="仿宋_GB2312"/>
          <w:sz w:val="32"/>
          <w:szCs w:val="32"/>
        </w:rPr>
        <w:t xml:space="preserve">  </w:t>
      </w:r>
      <w:r>
        <w:rPr>
          <w:rFonts w:hint="eastAsia" w:ascii="仿宋_GB2312" w:eastAsia="仿宋_GB2312" w:cs="仿宋_GB2312"/>
          <w:sz w:val="32"/>
          <w:szCs w:val="32"/>
        </w:rPr>
        <w:t>（二）国有资产收益征缴情况说明</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截至</w:t>
      </w:r>
      <w:r>
        <w:rPr>
          <w:rFonts w:ascii="仿宋_GB2312" w:eastAsia="仿宋_GB2312" w:cs="仿宋_GB2312"/>
          <w:sz w:val="32"/>
          <w:szCs w:val="32"/>
        </w:rPr>
        <w:t>2017</w:t>
      </w:r>
      <w:r>
        <w:rPr>
          <w:rFonts w:hint="eastAsia" w:ascii="仿宋_GB2312" w:eastAsia="仿宋_GB2312" w:cs="仿宋_GB2312"/>
          <w:sz w:val="32"/>
          <w:szCs w:val="32"/>
        </w:rPr>
        <w:t>年</w:t>
      </w:r>
      <w:r>
        <w:rPr>
          <w:rFonts w:ascii="仿宋_GB2312" w:eastAsia="仿宋_GB2312" w:cs="仿宋_GB2312"/>
          <w:sz w:val="32"/>
          <w:szCs w:val="32"/>
        </w:rPr>
        <w:t>12</w:t>
      </w:r>
      <w:r>
        <w:rPr>
          <w:rFonts w:hint="eastAsia" w:ascii="仿宋_GB2312" w:eastAsia="仿宋_GB2312" w:cs="仿宋_GB2312"/>
          <w:sz w:val="32"/>
          <w:szCs w:val="32"/>
        </w:rPr>
        <w:t>月</w:t>
      </w:r>
      <w:r>
        <w:rPr>
          <w:rFonts w:ascii="仿宋_GB2312" w:eastAsia="仿宋_GB2312" w:cs="仿宋_GB2312"/>
          <w:sz w:val="32"/>
          <w:szCs w:val="32"/>
        </w:rPr>
        <w:t>31</w:t>
      </w:r>
      <w:r>
        <w:rPr>
          <w:rFonts w:hint="eastAsia" w:ascii="仿宋_GB2312" w:eastAsia="仿宋_GB2312" w:cs="仿宋_GB2312"/>
          <w:sz w:val="32"/>
          <w:szCs w:val="32"/>
        </w:rPr>
        <w:t>日，供销社资产有偿使用收入合计</w:t>
      </w:r>
      <w:r>
        <w:rPr>
          <w:rFonts w:ascii="仿宋_GB2312" w:eastAsia="仿宋_GB2312" w:cs="仿宋_GB2312"/>
          <w:sz w:val="32"/>
          <w:szCs w:val="32"/>
        </w:rPr>
        <w:t>0</w:t>
      </w:r>
      <w:r>
        <w:rPr>
          <w:rFonts w:hint="eastAsia" w:ascii="仿宋_GB2312" w:eastAsia="仿宋_GB2312" w:cs="仿宋_GB2312"/>
          <w:sz w:val="32"/>
          <w:szCs w:val="32"/>
        </w:rPr>
        <w:t>元，资产处置收入合计</w:t>
      </w:r>
      <w:r>
        <w:rPr>
          <w:rFonts w:ascii="仿宋_GB2312" w:eastAsia="仿宋_GB2312" w:cs="仿宋_GB2312"/>
          <w:sz w:val="32"/>
          <w:szCs w:val="32"/>
        </w:rPr>
        <w:t>0</w:t>
      </w:r>
      <w:r>
        <w:rPr>
          <w:rFonts w:hint="eastAsia" w:ascii="仿宋_GB2312" w:eastAsia="仿宋_GB2312" w:cs="仿宋_GB2312"/>
          <w:sz w:val="32"/>
          <w:szCs w:val="32"/>
        </w:rPr>
        <w:t>元。其中：已缴国库</w:t>
      </w:r>
      <w:r>
        <w:rPr>
          <w:rFonts w:ascii="仿宋_GB2312" w:eastAsia="仿宋_GB2312" w:cs="仿宋_GB2312"/>
          <w:sz w:val="32"/>
          <w:szCs w:val="32"/>
        </w:rPr>
        <w:t>0</w:t>
      </w:r>
      <w:r>
        <w:rPr>
          <w:rFonts w:hint="eastAsia" w:ascii="仿宋_GB2312" w:eastAsia="仿宋_GB2312" w:cs="仿宋_GB2312"/>
          <w:sz w:val="32"/>
          <w:szCs w:val="32"/>
        </w:rPr>
        <w:t>元，已缴财政专户</w:t>
      </w:r>
      <w:r>
        <w:rPr>
          <w:rFonts w:ascii="仿宋_GB2312" w:eastAsia="仿宋_GB2312" w:cs="仿宋_GB2312"/>
          <w:sz w:val="32"/>
          <w:szCs w:val="32"/>
        </w:rPr>
        <w:t>0</w:t>
      </w:r>
      <w:r>
        <w:rPr>
          <w:rFonts w:hint="eastAsia" w:ascii="仿宋_GB2312" w:eastAsia="仿宋_GB2312" w:cs="仿宋_GB2312"/>
          <w:sz w:val="32"/>
          <w:szCs w:val="32"/>
        </w:rPr>
        <w:t>元，应缴未缴</w:t>
      </w:r>
      <w:r>
        <w:rPr>
          <w:rFonts w:ascii="仿宋_GB2312" w:eastAsia="仿宋_GB2312" w:cs="仿宋_GB2312"/>
          <w:sz w:val="32"/>
          <w:szCs w:val="32"/>
        </w:rPr>
        <w:t>0</w:t>
      </w:r>
      <w:r>
        <w:rPr>
          <w:rFonts w:hint="eastAsia" w:ascii="仿宋_GB2312" w:eastAsia="仿宋_GB2312" w:cs="仿宋_GB2312"/>
          <w:sz w:val="32"/>
          <w:szCs w:val="32"/>
        </w:rPr>
        <w:t>元，单位留用</w:t>
      </w:r>
      <w:r>
        <w:rPr>
          <w:rFonts w:ascii="仿宋_GB2312" w:eastAsia="仿宋_GB2312" w:cs="仿宋_GB2312"/>
          <w:sz w:val="32"/>
          <w:szCs w:val="32"/>
        </w:rPr>
        <w:t>0</w:t>
      </w:r>
      <w:r>
        <w:rPr>
          <w:rFonts w:hint="eastAsia" w:ascii="仿宋_GB2312" w:eastAsia="仿宋_GB2312" w:cs="仿宋_GB2312"/>
          <w:sz w:val="32"/>
          <w:szCs w:val="32"/>
        </w:rPr>
        <w:t>元。</w:t>
      </w:r>
    </w:p>
    <w:p>
      <w:pPr>
        <w:adjustRightInd w:val="0"/>
        <w:snapToGrid w:val="0"/>
        <w:spacing w:line="480" w:lineRule="atLeast"/>
        <w:ind w:left="319" w:leftChars="152"/>
        <w:rPr>
          <w:rFonts w:ascii="仿宋_GB2312" w:eastAsia="仿宋_GB2312"/>
          <w:sz w:val="32"/>
          <w:szCs w:val="32"/>
        </w:rPr>
      </w:pPr>
      <w:r>
        <w:rPr>
          <w:rFonts w:hint="eastAsia" w:ascii="仿宋_GB2312" w:eastAsia="仿宋_GB2312" w:cs="仿宋_GB2312"/>
          <w:sz w:val="32"/>
          <w:szCs w:val="32"/>
        </w:rPr>
        <w:t>（三）</w:t>
      </w:r>
      <w:r>
        <w:rPr>
          <w:rFonts w:hint="eastAsia" w:ascii="仿宋_GB2312" w:hAnsi="宋体" w:eastAsia="仿宋_GB2312" w:cs="仿宋_GB2312"/>
          <w:kern w:val="0"/>
          <w:sz w:val="32"/>
          <w:szCs w:val="32"/>
        </w:rPr>
        <w:t>供销合作社联合社</w:t>
      </w:r>
      <w:r>
        <w:rPr>
          <w:rFonts w:hint="eastAsia" w:ascii="仿宋_GB2312" w:eastAsia="仿宋_GB2312" w:cs="仿宋_GB2312"/>
          <w:sz w:val="32"/>
          <w:szCs w:val="32"/>
        </w:rPr>
        <w:t>项目支出情况和项目绩效评价情</w:t>
      </w:r>
    </w:p>
    <w:p>
      <w:pPr>
        <w:adjustRightInd w:val="0"/>
        <w:snapToGrid w:val="0"/>
        <w:spacing w:line="480" w:lineRule="atLeast"/>
        <w:rPr>
          <w:rFonts w:ascii="仿宋_GB2312" w:eastAsia="仿宋_GB2312"/>
          <w:sz w:val="32"/>
          <w:szCs w:val="32"/>
        </w:rPr>
      </w:pPr>
      <w:r>
        <w:rPr>
          <w:rFonts w:hint="eastAsia" w:ascii="仿宋_GB2312" w:eastAsia="仿宋_GB2312" w:cs="仿宋_GB2312"/>
          <w:sz w:val="32"/>
          <w:szCs w:val="32"/>
        </w:rPr>
        <w:t>况说明</w:t>
      </w:r>
    </w:p>
    <w:p>
      <w:pPr>
        <w:spacing w:line="500" w:lineRule="exact"/>
        <w:outlineLvl w:val="0"/>
        <w:rPr>
          <w:rFonts w:ascii="黑体" w:hAnsi="黑体" w:eastAsia="黑体"/>
          <w:sz w:val="32"/>
          <w:szCs w:val="32"/>
        </w:rPr>
      </w:pPr>
      <w:r>
        <w:rPr>
          <w:rFonts w:ascii="黑体" w:hAnsi="黑体" w:eastAsia="黑体" w:cs="黑体"/>
          <w:sz w:val="32"/>
          <w:szCs w:val="32"/>
        </w:rPr>
        <w:t xml:space="preserve">   </w:t>
      </w:r>
      <w:r>
        <w:rPr>
          <w:rFonts w:ascii="仿宋_GB2312" w:hAnsi="宋体" w:eastAsia="仿宋_GB2312" w:cs="仿宋_GB2312"/>
          <w:kern w:val="0"/>
          <w:sz w:val="32"/>
          <w:szCs w:val="32"/>
        </w:rPr>
        <w:t xml:space="preserve"> 2017</w:t>
      </w:r>
      <w:r>
        <w:rPr>
          <w:rFonts w:hint="eastAsia" w:ascii="仿宋_GB2312" w:hAnsi="宋体" w:eastAsia="仿宋_GB2312" w:cs="仿宋_GB2312"/>
          <w:kern w:val="0"/>
          <w:sz w:val="32"/>
          <w:szCs w:val="32"/>
        </w:rPr>
        <w:t>年度</w:t>
      </w:r>
      <w:r>
        <w:rPr>
          <w:rFonts w:hint="eastAsia" w:ascii="黑体" w:hAnsi="黑体" w:eastAsia="黑体" w:cs="黑体"/>
          <w:sz w:val="32"/>
          <w:szCs w:val="32"/>
        </w:rPr>
        <w:t>，</w:t>
      </w:r>
      <w:r>
        <w:rPr>
          <w:rFonts w:hint="eastAsia" w:ascii="仿宋_GB2312" w:hAnsi="宋体" w:eastAsia="仿宋_GB2312" w:cs="仿宋_GB2312"/>
          <w:kern w:val="0"/>
          <w:sz w:val="32"/>
          <w:szCs w:val="32"/>
        </w:rPr>
        <w:t>本单位实行绩效管理的项目</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个，涉及预算</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万元，项目支出决算</w:t>
      </w:r>
      <w:r>
        <w:rPr>
          <w:rFonts w:ascii="仿宋_GB2312" w:hAnsi="宋体" w:eastAsia="仿宋_GB2312" w:cs="仿宋_GB2312"/>
          <w:kern w:val="0"/>
          <w:sz w:val="32"/>
          <w:szCs w:val="32"/>
        </w:rPr>
        <w:t>0</w:t>
      </w:r>
      <w:r>
        <w:rPr>
          <w:rFonts w:hint="eastAsia" w:ascii="仿宋_GB2312" w:hAnsi="宋体" w:eastAsia="仿宋_GB2312" w:cs="仿宋_GB2312"/>
          <w:kern w:val="0"/>
          <w:sz w:val="32"/>
          <w:szCs w:val="32"/>
        </w:rPr>
        <w:t>万元。</w:t>
      </w: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第三部分</w:t>
      </w:r>
      <w:r>
        <w:rPr>
          <w:rFonts w:ascii="黑体" w:hAnsi="黑体" w:eastAsia="黑体" w:cs="黑体"/>
          <w:sz w:val="32"/>
          <w:szCs w:val="32"/>
        </w:rPr>
        <w:t xml:space="preserve"> </w:t>
      </w:r>
      <w:r>
        <w:rPr>
          <w:rFonts w:hint="eastAsia" w:ascii="黑体" w:hAnsi="黑体" w:eastAsia="黑体" w:cs="黑体"/>
          <w:sz w:val="32"/>
          <w:szCs w:val="32"/>
        </w:rPr>
        <w:t>专业名词解释</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财政拨款收入：指同级财政当年拨付的资金。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上级补助收入：指事业单位从主管木垒县供销合作社联合社和上级单位取得的非财政补助收入。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事业收入：指事业单位开展专业业务活动及其辅助活动所取得的收入。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经营收入：指事业单位在专业业务活动及其辅助活动之外开展非独立核算经营活动取得的收入。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附属单位上缴收入：指事业单位附属的独立核算单位按有关规定上缴的收入。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其他收入：指除上述“财政拨款收入”、“事业收入”、“经营收入”、“附属单位上缴收入”等之外取得的收入。</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结余分配：反映单位当年结余的分配情况。</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基本支出：指为保障机构正常运转、完成日常工作任务而发生的人员支出和公用支出。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项目支出：指在基本支出之外为完成特定行政任务和事业发展目标所发生的支出。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经营支出：指事业单位在专业业务活动及其辅助活动之外开展非独立核算经营活动发生的支出。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对附属单位补助支出：指事业单位发生的用非财政预算资金对附属单位的补助支出。</w:t>
      </w:r>
    </w:p>
    <w:p>
      <w:pPr>
        <w:autoSpaceDE w:val="0"/>
        <w:autoSpaceDN w:val="0"/>
        <w:adjustRightInd w:val="0"/>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本单位支出功能分类说明</w:t>
      </w:r>
      <w:r>
        <w:rPr>
          <w:rFonts w:hint="eastAsia" w:ascii="仿宋_GB2312" w:hAnsi="Calibri" w:eastAsia="仿宋_GB2312" w:cs="仿宋_GB2312"/>
          <w:sz w:val="32"/>
          <w:szCs w:val="32"/>
          <w:lang w:val="en-GB"/>
        </w:rPr>
        <w:t>。</w:t>
      </w:r>
      <w:r>
        <w:rPr>
          <w:rFonts w:ascii="仿宋_GB2312" w:hAnsi="Calibri" w:eastAsia="仿宋_GB2312" w:cs="仿宋_GB2312"/>
          <w:sz w:val="32"/>
          <w:szCs w:val="32"/>
          <w:lang w:val="en-GB"/>
        </w:rPr>
        <w:t>2080505</w:t>
      </w:r>
      <w:r>
        <w:rPr>
          <w:rFonts w:hint="eastAsia" w:ascii="仿宋_GB2312" w:hAnsi="Calibri" w:eastAsia="仿宋_GB2312" w:cs="仿宋_GB2312"/>
          <w:sz w:val="32"/>
          <w:szCs w:val="32"/>
          <w:lang w:val="en-GB"/>
        </w:rPr>
        <w:t>指机关事业单位基本养老保险缴费支出，</w:t>
      </w:r>
      <w:r>
        <w:rPr>
          <w:rFonts w:ascii="仿宋_GB2312" w:hAnsi="Calibri" w:eastAsia="仿宋_GB2312" w:cs="仿宋_GB2312"/>
          <w:sz w:val="32"/>
          <w:szCs w:val="32"/>
          <w:lang w:val="en-GB"/>
        </w:rPr>
        <w:t>2160299</w:t>
      </w:r>
      <w:r>
        <w:rPr>
          <w:rFonts w:hint="eastAsia" w:ascii="仿宋_GB2312" w:hAnsi="Calibri" w:eastAsia="仿宋_GB2312" w:cs="仿宋_GB2312"/>
          <w:sz w:val="32"/>
          <w:szCs w:val="32"/>
          <w:lang w:val="en-GB"/>
        </w:rPr>
        <w:t>指其他商业流通事务支出，</w:t>
      </w:r>
      <w:r>
        <w:rPr>
          <w:rFonts w:ascii="仿宋_GB2312" w:hAnsi="Calibri" w:eastAsia="仿宋_GB2312" w:cs="仿宋_GB2312"/>
          <w:sz w:val="32"/>
          <w:szCs w:val="32"/>
          <w:lang w:val="en-GB"/>
        </w:rPr>
        <w:t>2299901</w:t>
      </w:r>
      <w:r>
        <w:rPr>
          <w:rFonts w:hint="eastAsia" w:ascii="仿宋_GB2312" w:hAnsi="Calibri" w:eastAsia="仿宋_GB2312" w:cs="仿宋_GB2312"/>
          <w:sz w:val="32"/>
          <w:szCs w:val="32"/>
          <w:lang w:val="en-GB"/>
        </w:rPr>
        <w:t>指其他支出。</w:t>
      </w:r>
    </w:p>
    <w:p>
      <w:pPr>
        <w:spacing w:line="500" w:lineRule="exact"/>
        <w:ind w:firstLine="640" w:firstLineChars="200"/>
        <w:rPr>
          <w:rFonts w:ascii="仿宋_GB2312" w:hAnsi="Calibri" w:eastAsia="仿宋_GB2312"/>
          <w:sz w:val="32"/>
          <w:szCs w:val="32"/>
          <w:lang w:val="en-GB"/>
        </w:rPr>
      </w:pPr>
      <w:r>
        <w:rPr>
          <w:rFonts w:hint="eastAsia" w:ascii="仿宋_GB2312" w:eastAsia="仿宋_GB2312" w:cs="仿宋_GB2312"/>
          <w:sz w:val="32"/>
          <w:szCs w:val="32"/>
        </w:rPr>
        <w:t>其他有关说明内容：无</w:t>
      </w:r>
      <w:r>
        <w:rPr>
          <w:rFonts w:hint="eastAsia" w:ascii="仿宋_GB2312" w:hAnsi="Calibri" w:eastAsia="仿宋_GB2312" w:cs="仿宋_GB2312"/>
          <w:sz w:val="32"/>
          <w:szCs w:val="32"/>
          <w:lang w:val="en-GB"/>
        </w:rPr>
        <w:t>。</w:t>
      </w:r>
    </w:p>
    <w:p>
      <w:pPr>
        <w:spacing w:line="500" w:lineRule="exact"/>
        <w:ind w:firstLine="643" w:firstLineChars="200"/>
        <w:rPr>
          <w:rFonts w:ascii="仿宋_GB2312" w:eastAsia="仿宋_GB2312"/>
          <w:b/>
          <w:bCs/>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p>
    <w:p>
      <w:pPr>
        <w:spacing w:line="500" w:lineRule="exact"/>
        <w:jc w:val="center"/>
        <w:outlineLvl w:val="0"/>
        <w:rPr>
          <w:rFonts w:ascii="黑体" w:hAnsi="黑体" w:eastAsia="黑体"/>
          <w:sz w:val="32"/>
          <w:szCs w:val="32"/>
        </w:rPr>
      </w:pPr>
      <w:r>
        <w:rPr>
          <w:rFonts w:hint="eastAsia" w:ascii="黑体" w:hAnsi="黑体" w:eastAsia="黑体" w:cs="黑体"/>
          <w:sz w:val="32"/>
          <w:szCs w:val="32"/>
        </w:rPr>
        <w:t>第四部分</w:t>
      </w:r>
      <w:r>
        <w:rPr>
          <w:rFonts w:ascii="黑体" w:hAnsi="黑体" w:eastAsia="黑体" w:cs="黑体"/>
          <w:sz w:val="32"/>
          <w:szCs w:val="32"/>
        </w:rPr>
        <w:t xml:space="preserve"> </w:t>
      </w:r>
      <w:r>
        <w:rPr>
          <w:rFonts w:hint="eastAsia" w:ascii="黑体" w:hAnsi="黑体" w:eastAsia="黑体" w:cs="黑体"/>
          <w:sz w:val="32"/>
          <w:szCs w:val="32"/>
        </w:rPr>
        <w:t>木垒县供销合作社联合社决算报表（见附表）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一、报表封面</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二、《收入支出决算总表》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三、《收入决算表》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四、《支出决算表》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五、《收入支出决算表》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六、《项目收入支出决算表》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七、《行政事业类项目收入支出决算表》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八、《基本建设类项目收入支出决算表》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九、《支出决算明细表》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十一、《项目支出决算明细表》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十二、《财政专户管理资金收入支出决算表》</w:t>
      </w:r>
    </w:p>
    <w:p>
      <w:pPr>
        <w:tabs>
          <w:tab w:val="left" w:pos="7320"/>
        </w:tabs>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十三、《财政拨款收入支出决算总表》</w:t>
      </w:r>
      <w:r>
        <w:rPr>
          <w:rFonts w:ascii="仿宋_GB2312" w:eastAsia="仿宋_GB2312"/>
          <w:sz w:val="32"/>
          <w:szCs w:val="32"/>
        </w:rPr>
        <w:tab/>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十四、《一般公共预算财政拨款收入支出决算表》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十五、《一般公共预算财政拨款支出决算明细表》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十六、《一般公共预算财政拨款基本支出决算明细表》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十七、《一般公共预算财政拨款项目支出决算明细表》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十八、《政府性基金预算财政拨款收入支出决算表》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十九、《政府性基金预算财政拨款支出决算明细表》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二十、《政府性基金预算财政拨款基本支出决算明细表》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二十一、《政府性基金预算财政拨款项目支出决算明细表》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二十二、《资产负债简表》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二十三、《资产情况表》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二十四、《国有资产收益征缴情况表》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二十五、《基本数字表》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二十六、《机构人员情况表》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二十七、《非税收入征缴情况表》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二十八、《部门决算相关信息统计表》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二十九、《政府采购情况表》</w:t>
      </w:r>
    </w:p>
    <w:p>
      <w:pPr>
        <w:spacing w:line="500" w:lineRule="exact"/>
        <w:ind w:firstLine="640" w:firstLineChars="200"/>
        <w:rPr>
          <w:rFonts w:ascii="仿宋_GB2312" w:eastAsia="仿宋_GB2312"/>
          <w:sz w:val="32"/>
          <w:szCs w:val="32"/>
        </w:rPr>
      </w:pPr>
      <w:r>
        <w:rPr>
          <w:rFonts w:hint="eastAsia" w:ascii="仿宋_GB2312" w:eastAsia="仿宋_GB2312" w:cs="仿宋_GB2312"/>
          <w:sz w:val="32"/>
          <w:szCs w:val="32"/>
        </w:rPr>
        <w:t>三十、《</w:t>
      </w:r>
      <w:r>
        <w:rPr>
          <w:rFonts w:ascii="仿宋_GB2312" w:eastAsia="仿宋_GB2312" w:cs="仿宋_GB2312"/>
          <w:sz w:val="32"/>
          <w:szCs w:val="32"/>
        </w:rPr>
        <w:t>2017</w:t>
      </w:r>
      <w:r>
        <w:rPr>
          <w:rFonts w:hint="eastAsia" w:ascii="仿宋_GB2312" w:eastAsia="仿宋_GB2312" w:cs="仿宋_GB2312"/>
          <w:sz w:val="32"/>
          <w:szCs w:val="32"/>
        </w:rPr>
        <w:t>年度一般公共预算“三公”经费支出情况表》</w:t>
      </w:r>
    </w:p>
    <w:p/>
    <w:p>
      <w:pPr>
        <w:spacing w:line="500" w:lineRule="exact"/>
        <w:ind w:firstLine="420" w:firstLineChars="200"/>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t>10</w:t>
    </w:r>
    <w:r>
      <w:rPr>
        <w:rStyle w:val="5"/>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D2C9B7"/>
    <w:multiLevelType w:val="singleLevel"/>
    <w:tmpl w:val="54D2C9B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D05670A"/>
    <w:rsid w:val="00011ED7"/>
    <w:rsid w:val="0006130C"/>
    <w:rsid w:val="000A2297"/>
    <w:rsid w:val="00102794"/>
    <w:rsid w:val="00125185"/>
    <w:rsid w:val="00154269"/>
    <w:rsid w:val="00165A81"/>
    <w:rsid w:val="00180755"/>
    <w:rsid w:val="001D46A2"/>
    <w:rsid w:val="002059B3"/>
    <w:rsid w:val="002141A2"/>
    <w:rsid w:val="00223628"/>
    <w:rsid w:val="0023632E"/>
    <w:rsid w:val="00247766"/>
    <w:rsid w:val="00263CBC"/>
    <w:rsid w:val="00270186"/>
    <w:rsid w:val="002C504F"/>
    <w:rsid w:val="002D1173"/>
    <w:rsid w:val="00302F1D"/>
    <w:rsid w:val="00323847"/>
    <w:rsid w:val="00344294"/>
    <w:rsid w:val="00364184"/>
    <w:rsid w:val="00383C37"/>
    <w:rsid w:val="00386236"/>
    <w:rsid w:val="00395C93"/>
    <w:rsid w:val="003A00F4"/>
    <w:rsid w:val="003B7492"/>
    <w:rsid w:val="003C1DA0"/>
    <w:rsid w:val="003E1574"/>
    <w:rsid w:val="00424BD2"/>
    <w:rsid w:val="00454FC8"/>
    <w:rsid w:val="004F6858"/>
    <w:rsid w:val="005236D4"/>
    <w:rsid w:val="005270E4"/>
    <w:rsid w:val="00533D70"/>
    <w:rsid w:val="00555BBC"/>
    <w:rsid w:val="00563258"/>
    <w:rsid w:val="006228F2"/>
    <w:rsid w:val="006453D2"/>
    <w:rsid w:val="0068050F"/>
    <w:rsid w:val="006C4D76"/>
    <w:rsid w:val="00710A14"/>
    <w:rsid w:val="00723C14"/>
    <w:rsid w:val="0072544F"/>
    <w:rsid w:val="007509B3"/>
    <w:rsid w:val="00764D61"/>
    <w:rsid w:val="007A5928"/>
    <w:rsid w:val="007B7CDD"/>
    <w:rsid w:val="00850D1A"/>
    <w:rsid w:val="008A0743"/>
    <w:rsid w:val="008B7A71"/>
    <w:rsid w:val="008D6763"/>
    <w:rsid w:val="008E4094"/>
    <w:rsid w:val="008E64B5"/>
    <w:rsid w:val="00926358"/>
    <w:rsid w:val="00971E24"/>
    <w:rsid w:val="00A2018A"/>
    <w:rsid w:val="00A262ED"/>
    <w:rsid w:val="00A576C1"/>
    <w:rsid w:val="00A95A83"/>
    <w:rsid w:val="00AA0581"/>
    <w:rsid w:val="00AA2DBF"/>
    <w:rsid w:val="00AB1611"/>
    <w:rsid w:val="00AC227A"/>
    <w:rsid w:val="00AD05D6"/>
    <w:rsid w:val="00AE551E"/>
    <w:rsid w:val="00AF1204"/>
    <w:rsid w:val="00AF545F"/>
    <w:rsid w:val="00B0030F"/>
    <w:rsid w:val="00B01AF3"/>
    <w:rsid w:val="00B0656F"/>
    <w:rsid w:val="00BA46AC"/>
    <w:rsid w:val="00C26D88"/>
    <w:rsid w:val="00C27A6C"/>
    <w:rsid w:val="00C34424"/>
    <w:rsid w:val="00C3696A"/>
    <w:rsid w:val="00C91872"/>
    <w:rsid w:val="00CA4CA7"/>
    <w:rsid w:val="00CC2C0D"/>
    <w:rsid w:val="00CD1399"/>
    <w:rsid w:val="00CE3380"/>
    <w:rsid w:val="00CE4FF4"/>
    <w:rsid w:val="00D23F5B"/>
    <w:rsid w:val="00D310CE"/>
    <w:rsid w:val="00D47414"/>
    <w:rsid w:val="00D726F8"/>
    <w:rsid w:val="00D77892"/>
    <w:rsid w:val="00DA7095"/>
    <w:rsid w:val="00DB734B"/>
    <w:rsid w:val="00DC268B"/>
    <w:rsid w:val="00DF13BF"/>
    <w:rsid w:val="00E31C7B"/>
    <w:rsid w:val="00E3416C"/>
    <w:rsid w:val="00E43433"/>
    <w:rsid w:val="00E863FE"/>
    <w:rsid w:val="00E9729B"/>
    <w:rsid w:val="00EA7A88"/>
    <w:rsid w:val="00EB7E2B"/>
    <w:rsid w:val="00EC4692"/>
    <w:rsid w:val="00ED4F34"/>
    <w:rsid w:val="00F26815"/>
    <w:rsid w:val="00F66292"/>
    <w:rsid w:val="00F8501B"/>
    <w:rsid w:val="00FA25CD"/>
    <w:rsid w:val="03547DFF"/>
    <w:rsid w:val="1BE75521"/>
    <w:rsid w:val="2530234E"/>
    <w:rsid w:val="38A67A11"/>
    <w:rsid w:val="40D15293"/>
    <w:rsid w:val="4A36021B"/>
    <w:rsid w:val="52682D90"/>
    <w:rsid w:val="5723727E"/>
    <w:rsid w:val="65611BA9"/>
    <w:rsid w:val="68352EBF"/>
    <w:rsid w:val="6B76770E"/>
    <w:rsid w:val="6D535020"/>
    <w:rsid w:val="7D0567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5">
    <w:name w:val="page number"/>
    <w:basedOn w:val="4"/>
    <w:qFormat/>
    <w:uiPriority w:val="99"/>
  </w:style>
  <w:style w:type="character" w:customStyle="1" w:styleId="7">
    <w:name w:val="Footer Char"/>
    <w:basedOn w:val="4"/>
    <w:link w:val="2"/>
    <w:semiHidden/>
    <w:qFormat/>
    <w:locked/>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16</Pages>
  <Words>1142</Words>
  <Characters>6512</Characters>
  <Lines>0</Lines>
  <Paragraphs>0</Paragraphs>
  <TotalTime>0</TotalTime>
  <ScaleCrop>false</ScaleCrop>
  <LinksUpToDate>false</LinksUpToDate>
  <CharactersWithSpaces>0</CharactersWithSpaces>
  <Application>WPS Office_10.1.0.7565_F1E327BC-269C-435d-A152-05C5408002CA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2018-06-29T11:29:00Z</dcterms:created>
  <dc:creator>GXR</dc:creator>
  <cp:lastModifiedBy>颜川</cp:lastModifiedBy>
  <cp:lastPrinted>2018-08-15T09:34:00Z</cp:lastPrinted>
  <dcterms:modified xsi:type="dcterms:W3CDTF">2018-12-22T11:20:49Z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