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黑体" w:hAnsi="黑体" w:eastAsia="黑体"/>
          <w:sz w:val="32"/>
          <w:szCs w:val="32"/>
        </w:rPr>
      </w:pPr>
      <w:r>
        <w:rPr>
          <w:rFonts w:hint="eastAsia" w:ascii="黑体" w:hAnsi="黑体" w:eastAsia="黑体"/>
          <w:sz w:val="32"/>
          <w:szCs w:val="32"/>
        </w:rPr>
        <w:t>附件</w:t>
      </w:r>
      <w:r>
        <w:rPr>
          <w:rFonts w:ascii="黑体" w:hAnsi="黑体" w:eastAsia="黑体"/>
          <w:sz w:val="32"/>
          <w:szCs w:val="32"/>
        </w:rPr>
        <w:t>1</w:t>
      </w:r>
      <w:r>
        <w:rPr>
          <w:rFonts w:hint="eastAsia" w:ascii="黑体" w:hAnsi="黑体" w:eastAsia="黑体"/>
          <w:sz w:val="32"/>
          <w:szCs w:val="32"/>
        </w:rPr>
        <w:t>：</w:t>
      </w:r>
    </w:p>
    <w:p>
      <w:pPr>
        <w:spacing w:line="580" w:lineRule="exact"/>
        <w:jc w:val="center"/>
        <w:rPr>
          <w:rFonts w:ascii="方正小标宋_GBK" w:hAnsi="宋体" w:eastAsia="方正小标宋_GBK"/>
          <w:sz w:val="44"/>
          <w:szCs w:val="44"/>
        </w:rPr>
      </w:pPr>
    </w:p>
    <w:p>
      <w:pPr>
        <w:spacing w:line="580" w:lineRule="exact"/>
        <w:jc w:val="center"/>
        <w:rPr>
          <w:rFonts w:ascii="方正小标宋_GBK" w:hAnsi="宋体" w:eastAsia="方正小标宋_GBK"/>
          <w:sz w:val="44"/>
          <w:szCs w:val="44"/>
        </w:rPr>
      </w:pPr>
      <w:r>
        <w:rPr>
          <w:rFonts w:ascii="方正小标宋_GBK" w:hAnsi="宋体" w:eastAsia="方正小标宋_GBK"/>
          <w:sz w:val="44"/>
          <w:szCs w:val="44"/>
        </w:rPr>
        <w:t>2017</w:t>
      </w:r>
      <w:r>
        <w:rPr>
          <w:rFonts w:hint="eastAsia" w:ascii="方正小标宋_GBK" w:hAnsi="宋体" w:eastAsia="方正小标宋_GBK"/>
          <w:sz w:val="44"/>
          <w:szCs w:val="44"/>
        </w:rPr>
        <w:t>年度</w:t>
      </w:r>
      <w:r>
        <w:rPr>
          <w:rFonts w:hint="eastAsia" w:ascii="方正小标宋_GBK" w:hAnsi="宋体" w:eastAsia="方正小标宋_GBK"/>
          <w:sz w:val="44"/>
          <w:szCs w:val="44"/>
          <w:lang w:eastAsia="zh-CN"/>
        </w:rPr>
        <w:t>木垒县</w:t>
      </w:r>
      <w:r>
        <w:rPr>
          <w:rFonts w:hint="eastAsia" w:ascii="方正小标宋_GBK" w:hAnsi="宋体" w:eastAsia="方正小标宋_GBK"/>
          <w:sz w:val="44"/>
          <w:szCs w:val="44"/>
        </w:rPr>
        <w:t>档案局决算</w:t>
      </w:r>
    </w:p>
    <w:p>
      <w:pPr>
        <w:spacing w:line="58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80" w:lineRule="exact"/>
        <w:jc w:val="center"/>
        <w:rPr>
          <w:rFonts w:ascii="华文中宋" w:hAnsi="华文中宋" w:eastAsia="华文中宋"/>
          <w:b/>
          <w:kern w:val="0"/>
          <w:sz w:val="32"/>
          <w:szCs w:val="32"/>
        </w:rPr>
      </w:pPr>
      <w:r>
        <w:rPr>
          <w:rFonts w:hint="eastAsia" w:ascii="华文中宋" w:hAnsi="华文中宋" w:eastAsia="华文中宋"/>
          <w:b/>
          <w:kern w:val="0"/>
          <w:sz w:val="32"/>
          <w:szCs w:val="32"/>
        </w:rPr>
        <w:t>目</w:t>
      </w:r>
      <w:r>
        <w:rPr>
          <w:rFonts w:ascii="华文中宋" w:hAnsi="华文中宋" w:eastAsia="华文中宋"/>
          <w:b/>
          <w:kern w:val="0"/>
          <w:sz w:val="32"/>
          <w:szCs w:val="32"/>
        </w:rPr>
        <w:t xml:space="preserve">  </w:t>
      </w:r>
      <w:r>
        <w:rPr>
          <w:rFonts w:hint="eastAsia" w:ascii="华文中宋" w:hAnsi="华文中宋" w:eastAsia="华文中宋"/>
          <w:b/>
          <w:kern w:val="0"/>
          <w:sz w:val="32"/>
          <w:szCs w:val="32"/>
        </w:rPr>
        <w:t>录</w:t>
      </w:r>
    </w:p>
    <w:p>
      <w:pPr>
        <w:spacing w:line="580" w:lineRule="exact"/>
        <w:ind w:firstLine="643" w:firstLineChars="200"/>
        <w:rPr>
          <w:rFonts w:ascii="仿宋_GB2312" w:hAnsi="宋体" w:eastAsia="仿宋_GB2312"/>
          <w:b/>
          <w:kern w:val="0"/>
          <w:sz w:val="32"/>
          <w:szCs w:val="32"/>
        </w:rPr>
      </w:pP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w:t>
      </w:r>
      <w:r>
        <w:rPr>
          <w:rFonts w:ascii="黑体" w:hAnsi="黑体" w:eastAsia="黑体"/>
          <w:kern w:val="0"/>
          <w:sz w:val="32"/>
          <w:szCs w:val="32"/>
        </w:rPr>
        <w:t xml:space="preserve"> </w:t>
      </w:r>
      <w:r>
        <w:rPr>
          <w:rFonts w:hint="eastAsia" w:ascii="黑体" w:hAnsi="黑体" w:eastAsia="黑体"/>
          <w:kern w:val="0"/>
          <w:sz w:val="32"/>
          <w:szCs w:val="32"/>
        </w:rPr>
        <w:t>档案局单位概况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一、主要职能、机构设置及人员情况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部门决算单位构成</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w:t>
      </w:r>
      <w:r>
        <w:rPr>
          <w:rFonts w:ascii="黑体" w:hAnsi="黑体" w:eastAsia="黑体"/>
          <w:kern w:val="0"/>
          <w:sz w:val="32"/>
          <w:szCs w:val="32"/>
        </w:rPr>
        <w:t xml:space="preserve"> </w:t>
      </w:r>
      <w:r>
        <w:rPr>
          <w:rFonts w:hint="eastAsia" w:ascii="黑体" w:hAnsi="黑体" w:eastAsia="黑体"/>
          <w:kern w:val="0"/>
          <w:sz w:val="32"/>
          <w:szCs w:val="32"/>
        </w:rPr>
        <w:t>档案局决算情况说明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（二）一般公共预算支出决算情况说明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（二）国有资产收益征缴情况说明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（三）部门项目支出情况和项目绩效评价情况说明</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w:t>
      </w:r>
      <w:r>
        <w:rPr>
          <w:rFonts w:ascii="黑体" w:hAnsi="黑体" w:eastAsia="黑体"/>
          <w:kern w:val="0"/>
          <w:sz w:val="32"/>
          <w:szCs w:val="32"/>
        </w:rPr>
        <w:t xml:space="preserve"> </w:t>
      </w:r>
      <w:r>
        <w:rPr>
          <w:rFonts w:hint="eastAsia" w:ascii="黑体" w:hAnsi="黑体" w:eastAsia="黑体"/>
          <w:kern w:val="0"/>
          <w:sz w:val="32"/>
          <w:szCs w:val="32"/>
        </w:rPr>
        <w:t>专业名词解释</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w:t>
      </w:r>
      <w:r>
        <w:rPr>
          <w:rFonts w:ascii="黑体" w:hAnsi="黑体" w:eastAsia="黑体"/>
          <w:kern w:val="0"/>
          <w:sz w:val="32"/>
          <w:szCs w:val="32"/>
        </w:rPr>
        <w:t xml:space="preserve"> </w:t>
      </w:r>
      <w:r>
        <w:rPr>
          <w:rFonts w:hint="eastAsia" w:ascii="黑体" w:hAnsi="黑体" w:eastAsia="黑体"/>
          <w:kern w:val="0"/>
          <w:sz w:val="32"/>
          <w:szCs w:val="32"/>
        </w:rPr>
        <w:t>档案局决算报表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一、报表封面</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二、部门收支总体情况（</w:t>
      </w:r>
      <w:r>
        <w:rPr>
          <w:rFonts w:ascii="仿宋_GB2312" w:eastAsia="仿宋_GB2312"/>
          <w:sz w:val="32"/>
          <w:szCs w:val="32"/>
        </w:rPr>
        <w:t>11</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《行政事业类项目收入支出决算表》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《基本建设类项目收入支出决算表》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《财政专户管理资金收入支出决算表》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三、财政拨款收支情况（</w:t>
      </w:r>
      <w:r>
        <w:rPr>
          <w:rFonts w:ascii="仿宋_GB2312" w:eastAsia="仿宋_GB2312"/>
          <w:sz w:val="32"/>
          <w:szCs w:val="32"/>
        </w:rPr>
        <w:t>9</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四、单位资产负责情况（</w:t>
      </w:r>
      <w:r>
        <w:rPr>
          <w:rFonts w:ascii="仿宋_GB2312" w:eastAsia="仿宋_GB2312"/>
          <w:sz w:val="32"/>
          <w:szCs w:val="32"/>
        </w:rPr>
        <w:t>1</w:t>
      </w:r>
      <w:r>
        <w:rPr>
          <w:rFonts w:hint="eastAsia" w:ascii="仿宋_GB2312" w:eastAsia="仿宋_GB2312"/>
          <w:sz w:val="32"/>
          <w:szCs w:val="32"/>
        </w:rPr>
        <w:t>张）：《资产负债简表》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五、部门决算附表（</w:t>
      </w:r>
      <w:r>
        <w:rPr>
          <w:rFonts w:ascii="仿宋_GB2312" w:eastAsia="仿宋_GB2312"/>
          <w:sz w:val="32"/>
          <w:szCs w:val="32"/>
        </w:rPr>
        <w:t>5</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《资产情况表》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《国有资产收益征缴情况表》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《基本数字表》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《机构人员情况表》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《非税收入征缴情况表》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六、填报说明附表（</w:t>
      </w:r>
      <w:r>
        <w:rPr>
          <w:rFonts w:ascii="仿宋_GB2312" w:eastAsia="仿宋_GB2312"/>
          <w:sz w:val="32"/>
          <w:szCs w:val="32"/>
        </w:rPr>
        <w:t>2</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《部门决算相关信息统计表》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《政府采购情况表》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七、“三公”经费支出情况</w:t>
      </w:r>
      <w:r>
        <w:rPr>
          <w:rFonts w:ascii="仿宋_GB2312" w:eastAsia="仿宋_GB2312"/>
          <w:sz w:val="32"/>
          <w:szCs w:val="32"/>
        </w:rPr>
        <w:t>(1</w:t>
      </w:r>
      <w:r>
        <w:rPr>
          <w:rFonts w:hint="eastAsia" w:ascii="仿宋_GB2312" w:eastAsia="仿宋_GB2312"/>
          <w:sz w:val="32"/>
          <w:szCs w:val="32"/>
        </w:rPr>
        <w:t>张</w:t>
      </w:r>
      <w:r>
        <w:rPr>
          <w:rFonts w:ascii="仿宋_GB2312" w:eastAsia="仿宋_GB2312"/>
          <w:sz w:val="32"/>
          <w:szCs w:val="32"/>
        </w:rPr>
        <w:t>)</w:t>
      </w:r>
      <w:r>
        <w:rPr>
          <w:rFonts w:hint="eastAsia" w:ascii="仿宋_GB2312" w:eastAsia="仿宋_GB2312"/>
          <w:sz w:val="32"/>
          <w:szCs w:val="32"/>
        </w:rPr>
        <w:t>：</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《××年度一般公共预算“三公”经费支出情况表》</w:t>
      </w:r>
    </w:p>
    <w:p>
      <w:pPr>
        <w:spacing w:line="520" w:lineRule="exact"/>
        <w:jc w:val="center"/>
        <w:rPr>
          <w:rFonts w:ascii="黑体" w:hAnsi="黑体" w:eastAsia="黑体"/>
          <w:sz w:val="32"/>
          <w:szCs w:val="32"/>
        </w:rPr>
      </w:pPr>
    </w:p>
    <w:p>
      <w:pPr>
        <w:spacing w:line="500" w:lineRule="exact"/>
        <w:jc w:val="center"/>
        <w:outlineLvl w:val="0"/>
        <w:rPr>
          <w:rFonts w:ascii="黑体" w:hAnsi="黑体" w:eastAsia="黑体"/>
          <w:sz w:val="32"/>
          <w:szCs w:val="32"/>
        </w:rPr>
      </w:pPr>
      <w:r>
        <w:rPr>
          <w:rFonts w:hint="eastAsia" w:ascii="黑体" w:hAnsi="黑体" w:eastAsia="黑体"/>
          <w:sz w:val="32"/>
          <w:szCs w:val="32"/>
        </w:rPr>
        <w:t>第一部分</w:t>
      </w:r>
      <w:r>
        <w:rPr>
          <w:rFonts w:ascii="黑体" w:hAnsi="黑体" w:eastAsia="黑体"/>
          <w:sz w:val="32"/>
          <w:szCs w:val="32"/>
        </w:rPr>
        <w:t xml:space="preserve"> </w:t>
      </w:r>
      <w:r>
        <w:rPr>
          <w:rFonts w:hint="eastAsia" w:ascii="黑体" w:hAnsi="黑体" w:eastAsia="黑体"/>
          <w:sz w:val="32"/>
          <w:szCs w:val="32"/>
        </w:rPr>
        <w:t>档案局单位概况</w:t>
      </w:r>
    </w:p>
    <w:p>
      <w:pPr>
        <w:widowControl/>
        <w:jc w:val="left"/>
      </w:pPr>
      <w:r>
        <w:rPr>
          <w:rFonts w:ascii="仿宋_GB2312" w:eastAsia="仿宋_GB2312"/>
          <w:sz w:val="32"/>
          <w:szCs w:val="32"/>
        </w:rPr>
        <w:t> </w:t>
      </w:r>
      <w:r>
        <w:rPr>
          <w:rFonts w:hint="eastAsia" w:ascii="仿宋_GB2312" w:eastAsia="仿宋_GB2312"/>
          <w:sz w:val="32"/>
          <w:szCs w:val="32"/>
        </w:rPr>
        <w:t>一、档案局基本情况</w:t>
      </w:r>
      <w:r>
        <w:rPr>
          <w:rFonts w:ascii="仿宋_GB2312" w:eastAsia="仿宋_GB2312"/>
          <w:sz w:val="32"/>
          <w:szCs w:val="32"/>
        </w:rPr>
        <w:br w:type="textWrapping"/>
      </w:r>
      <w:r>
        <w:rPr>
          <w:rFonts w:hint="eastAsia" w:ascii="仿宋_GB2312" w:eastAsia="仿宋_GB2312"/>
          <w:sz w:val="32"/>
          <w:szCs w:val="32"/>
        </w:rPr>
        <w:t>（一）主要职能</w:t>
      </w:r>
      <w:r>
        <w:rPr>
          <w:rFonts w:ascii="仿宋_GB2312" w:eastAsia="仿宋_GB2312"/>
          <w:sz w:val="32"/>
          <w:szCs w:val="32"/>
        </w:rPr>
        <w:br w:type="textWrapping"/>
      </w:r>
      <w:r>
        <w:rPr>
          <w:rFonts w:ascii="仿宋_GB2312" w:eastAsia="仿宋_GB2312"/>
          <w:sz w:val="32"/>
          <w:szCs w:val="32"/>
        </w:rPr>
        <w:t>    </w:t>
      </w:r>
      <w:r>
        <w:rPr>
          <w:rFonts w:hint="eastAsia" w:ascii="仿宋_GB2312" w:eastAsia="仿宋_GB2312"/>
          <w:sz w:val="32"/>
          <w:szCs w:val="32"/>
        </w:rPr>
        <w:t>职责任务：对木垒县档案事业和档案业务工作进行规划、管理、监督、检查，开展档案法治宣传和档案执法工作，对全县立档单位的档案进行接收和提供利用。</w:t>
      </w:r>
      <w:r>
        <w:rPr>
          <w:rFonts w:ascii="仿宋_GB2312" w:eastAsia="仿宋_GB2312"/>
          <w:sz w:val="32"/>
          <w:szCs w:val="32"/>
        </w:rPr>
        <w:br w:type="textWrapping"/>
      </w:r>
      <w:r>
        <w:rPr>
          <w:rFonts w:hint="eastAsia" w:ascii="仿宋_GB2312" w:eastAsia="仿宋_GB2312"/>
          <w:sz w:val="32"/>
          <w:szCs w:val="32"/>
        </w:rPr>
        <w:t>（二）内设机构</w:t>
      </w:r>
      <w:r>
        <w:rPr>
          <w:rFonts w:ascii="仿宋_GB2312" w:eastAsia="仿宋_GB2312"/>
          <w:sz w:val="32"/>
          <w:szCs w:val="32"/>
        </w:rPr>
        <w:br w:type="textWrapping"/>
      </w:r>
      <w:r>
        <w:rPr>
          <w:rFonts w:ascii="仿宋_GB2312" w:eastAsia="仿宋_GB2312"/>
          <w:sz w:val="32"/>
          <w:szCs w:val="32"/>
        </w:rPr>
        <w:t>   </w:t>
      </w:r>
      <w:r>
        <w:rPr>
          <w:rFonts w:hint="eastAsia" w:ascii="仿宋_GB2312" w:eastAsia="仿宋_GB2312"/>
          <w:sz w:val="32"/>
          <w:szCs w:val="32"/>
        </w:rPr>
        <w:t>档案局机构类别为公益一类，相当科级，经费形式为财政全额拨款，内设科室</w:t>
      </w:r>
      <w:r>
        <w:rPr>
          <w:rFonts w:ascii="仿宋_GB2312" w:eastAsia="仿宋_GB2312"/>
          <w:sz w:val="32"/>
          <w:szCs w:val="32"/>
        </w:rPr>
        <w:t>4</w:t>
      </w:r>
      <w:r>
        <w:rPr>
          <w:rFonts w:hint="eastAsia" w:ascii="仿宋_GB2312" w:eastAsia="仿宋_GB2312"/>
          <w:sz w:val="32"/>
          <w:szCs w:val="32"/>
        </w:rPr>
        <w:t>个（办公室、业务股、编研股、技术保护股）。</w:t>
      </w:r>
      <w:r>
        <w:rPr>
          <w:rFonts w:ascii="仿宋_GB2312" w:eastAsia="仿宋_GB2312"/>
          <w:sz w:val="32"/>
          <w:szCs w:val="32"/>
        </w:rPr>
        <w:br w:type="textWrapping"/>
      </w:r>
      <w:r>
        <w:rPr>
          <w:rFonts w:hint="eastAsia" w:ascii="仿宋_GB2312" w:eastAsia="仿宋_GB2312"/>
          <w:sz w:val="32"/>
          <w:szCs w:val="32"/>
        </w:rPr>
        <w:t>（三）人员编制</w:t>
      </w:r>
      <w:r>
        <w:rPr>
          <w:rFonts w:ascii="仿宋_GB2312" w:eastAsia="仿宋_GB2312"/>
          <w:sz w:val="32"/>
          <w:szCs w:val="32"/>
        </w:rPr>
        <w:br w:type="textWrapping"/>
      </w:r>
      <w:r>
        <w:rPr>
          <w:rFonts w:hint="eastAsia" w:ascii="仿宋_GB2312" w:eastAsia="仿宋_GB2312"/>
          <w:sz w:val="32"/>
          <w:szCs w:val="32"/>
        </w:rPr>
        <w:t>档案局核定编制</w:t>
      </w:r>
      <w:r>
        <w:rPr>
          <w:rFonts w:ascii="仿宋_GB2312" w:eastAsia="仿宋_GB2312"/>
          <w:sz w:val="32"/>
          <w:szCs w:val="32"/>
        </w:rPr>
        <w:t>13</w:t>
      </w:r>
      <w:r>
        <w:rPr>
          <w:rFonts w:hint="eastAsia" w:ascii="仿宋_GB2312" w:eastAsia="仿宋_GB2312"/>
          <w:sz w:val="32"/>
          <w:szCs w:val="32"/>
        </w:rPr>
        <w:t>名，其中：领导职数</w:t>
      </w:r>
      <w:r>
        <w:rPr>
          <w:rFonts w:ascii="仿宋_GB2312" w:eastAsia="仿宋_GB2312"/>
          <w:sz w:val="32"/>
          <w:szCs w:val="32"/>
        </w:rPr>
        <w:t>2</w:t>
      </w:r>
      <w:r>
        <w:rPr>
          <w:rFonts w:hint="eastAsia" w:ascii="仿宋_GB2312" w:eastAsia="仿宋_GB2312"/>
          <w:sz w:val="32"/>
          <w:szCs w:val="32"/>
        </w:rPr>
        <w:t>名，现有正式职工</w:t>
      </w:r>
      <w:r>
        <w:rPr>
          <w:rFonts w:ascii="仿宋_GB2312" w:eastAsia="仿宋_GB2312"/>
          <w:sz w:val="32"/>
          <w:szCs w:val="32"/>
        </w:rPr>
        <w:t>13</w:t>
      </w:r>
      <w:r>
        <w:rPr>
          <w:rFonts w:hint="eastAsia" w:ascii="仿宋_GB2312" w:eastAsia="仿宋_GB2312"/>
          <w:sz w:val="32"/>
          <w:szCs w:val="32"/>
        </w:rPr>
        <w:t>名。</w:t>
      </w:r>
    </w:p>
    <w:p>
      <w:pPr>
        <w:spacing w:line="500" w:lineRule="exact"/>
        <w:ind w:firstLine="320" w:firstLineChars="100"/>
        <w:rPr>
          <w:rFonts w:ascii="仿宋_GB2312" w:eastAsia="仿宋_GB2312"/>
          <w:sz w:val="32"/>
          <w:szCs w:val="32"/>
        </w:rPr>
      </w:pPr>
      <w:r>
        <w:rPr>
          <w:rFonts w:hint="eastAsia" w:ascii="仿宋_GB2312" w:eastAsia="仿宋_GB2312"/>
          <w:sz w:val="32"/>
          <w:szCs w:val="32"/>
        </w:rPr>
        <w:t>二、部门决算单位构成。</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从决算单位构成看，档案局部门决算包括：档案局部门本级决算。</w:t>
      </w:r>
    </w:p>
    <w:p>
      <w:pPr>
        <w:spacing w:line="500" w:lineRule="exact"/>
        <w:ind w:firstLine="616" w:firstLineChars="200"/>
        <w:rPr>
          <w:rFonts w:ascii="仿宋_GB2312" w:eastAsia="仿宋_GB2312"/>
          <w:spacing w:val="-6"/>
          <w:sz w:val="32"/>
          <w:szCs w:val="32"/>
        </w:rPr>
      </w:pPr>
      <w:r>
        <w:rPr>
          <w:rFonts w:hint="eastAsia" w:ascii="仿宋_GB2312" w:eastAsia="仿宋_GB2312"/>
          <w:spacing w:val="-6"/>
          <w:sz w:val="32"/>
          <w:szCs w:val="32"/>
        </w:rPr>
        <w:t>纳入档案局</w:t>
      </w:r>
      <w:r>
        <w:rPr>
          <w:rFonts w:ascii="仿宋_GB2312" w:eastAsia="仿宋_GB2312"/>
          <w:spacing w:val="-6"/>
          <w:sz w:val="32"/>
          <w:szCs w:val="32"/>
        </w:rPr>
        <w:t>2017</w:t>
      </w:r>
      <w:r>
        <w:rPr>
          <w:rFonts w:hint="eastAsia" w:ascii="仿宋_GB2312" w:eastAsia="仿宋_GB2312"/>
          <w:spacing w:val="-6"/>
          <w:sz w:val="32"/>
          <w:szCs w:val="32"/>
        </w:rPr>
        <w:t>年部门决算编制范围的单位名单见下表：</w:t>
      </w:r>
    </w:p>
    <w:p>
      <w:pPr>
        <w:spacing w:line="500" w:lineRule="exact"/>
        <w:ind w:firstLine="616" w:firstLineChars="200"/>
        <w:rPr>
          <w:rFonts w:ascii="仿宋_GB2312" w:eastAsia="仿宋_GB2312"/>
          <w:spacing w:val="-6"/>
          <w:sz w:val="32"/>
          <w:szCs w:val="32"/>
        </w:rPr>
      </w:pPr>
    </w:p>
    <w:tbl>
      <w:tblPr>
        <w:tblStyle w:val="3"/>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7"/>
        <w:gridCol w:w="3240"/>
        <w:gridCol w:w="2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序号</w:t>
            </w:r>
          </w:p>
        </w:tc>
        <w:tc>
          <w:tcPr>
            <w:tcW w:w="3240"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单位名称</w:t>
            </w:r>
          </w:p>
        </w:tc>
        <w:tc>
          <w:tcPr>
            <w:tcW w:w="2839"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spacing w:line="500" w:lineRule="exact"/>
              <w:ind w:firstLine="640" w:firstLineChars="200"/>
              <w:rPr>
                <w:rFonts w:ascii="仿宋_GB2312" w:eastAsia="仿宋_GB2312"/>
                <w:sz w:val="32"/>
                <w:szCs w:val="32"/>
              </w:rPr>
            </w:pPr>
            <w:r>
              <w:rPr>
                <w:rFonts w:ascii="仿宋_GB2312" w:eastAsia="仿宋_GB2312"/>
                <w:sz w:val="32"/>
                <w:szCs w:val="32"/>
              </w:rPr>
              <w:t>1</w:t>
            </w:r>
          </w:p>
        </w:tc>
        <w:tc>
          <w:tcPr>
            <w:tcW w:w="3240"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档案局本级</w:t>
            </w:r>
          </w:p>
        </w:tc>
        <w:tc>
          <w:tcPr>
            <w:tcW w:w="2839" w:type="dxa"/>
            <w:vAlign w:val="center"/>
          </w:tcPr>
          <w:p>
            <w:pPr>
              <w:spacing w:line="500" w:lineRule="exact"/>
              <w:ind w:firstLine="640" w:firstLineChars="200"/>
              <w:rPr>
                <w:rFonts w:ascii="仿宋_GB2312" w:eastAsia="仿宋_GB2312"/>
                <w:sz w:val="32"/>
                <w:szCs w:val="32"/>
              </w:rPr>
            </w:pPr>
          </w:p>
        </w:tc>
      </w:tr>
    </w:tbl>
    <w:p>
      <w:pPr>
        <w:spacing w:line="500" w:lineRule="exact"/>
        <w:ind w:firstLine="643" w:firstLineChars="200"/>
        <w:rPr>
          <w:rFonts w:ascii="仿宋_GB2312" w:eastAsia="仿宋_GB2312"/>
          <w:b/>
          <w:sz w:val="32"/>
          <w:szCs w:val="32"/>
        </w:rPr>
      </w:pPr>
    </w:p>
    <w:p>
      <w:pPr>
        <w:spacing w:line="500" w:lineRule="exact"/>
        <w:jc w:val="center"/>
        <w:outlineLvl w:val="0"/>
        <w:rPr>
          <w:rFonts w:ascii="黑体" w:hAnsi="黑体" w:eastAsia="黑体"/>
          <w:sz w:val="32"/>
          <w:szCs w:val="32"/>
        </w:rPr>
      </w:pPr>
      <w:r>
        <w:rPr>
          <w:rFonts w:hint="eastAsia" w:ascii="黑体" w:hAnsi="黑体" w:eastAsia="黑体"/>
          <w:sz w:val="32"/>
          <w:szCs w:val="32"/>
        </w:rPr>
        <w:t>第二部分</w:t>
      </w:r>
      <w:r>
        <w:rPr>
          <w:rFonts w:ascii="黑体" w:hAnsi="黑体" w:eastAsia="黑体"/>
          <w:sz w:val="32"/>
          <w:szCs w:val="32"/>
        </w:rPr>
        <w:t xml:space="preserve"> </w:t>
      </w:r>
      <w:r>
        <w:rPr>
          <w:rFonts w:hint="eastAsia" w:ascii="黑体" w:hAnsi="黑体" w:eastAsia="黑体"/>
          <w:sz w:val="32"/>
          <w:szCs w:val="32"/>
        </w:rPr>
        <w:t>档案局决算情况说明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一、档案局收支总体情况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（一）档案局收入支出决算总体情况说明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年度收入</w:t>
      </w:r>
      <w:r>
        <w:rPr>
          <w:rFonts w:ascii="仿宋_GB2312" w:eastAsia="仿宋_GB2312"/>
          <w:sz w:val="32"/>
          <w:szCs w:val="32"/>
        </w:rPr>
        <w:t>272</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与上年相比，减少</w:t>
      </w:r>
      <w:r>
        <w:rPr>
          <w:rFonts w:ascii="仿宋_GB2312" w:eastAsia="仿宋_GB2312"/>
          <w:sz w:val="32"/>
          <w:szCs w:val="32"/>
        </w:rPr>
        <w:t>93.3</w:t>
      </w:r>
      <w:r>
        <w:rPr>
          <w:rFonts w:hint="eastAsia" w:ascii="仿宋_GB2312" w:eastAsia="仿宋_GB2312"/>
          <w:sz w:val="32"/>
          <w:szCs w:val="32"/>
        </w:rPr>
        <w:t>万元，降低</w:t>
      </w:r>
      <w:r>
        <w:rPr>
          <w:rFonts w:ascii="仿宋_GB2312" w:eastAsia="仿宋_GB2312"/>
          <w:sz w:val="32"/>
          <w:szCs w:val="32"/>
        </w:rPr>
        <w:t>25%</w:t>
      </w:r>
      <w:r>
        <w:rPr>
          <w:rFonts w:hint="eastAsia" w:ascii="仿宋_GB2312" w:eastAsia="仿宋_GB2312"/>
          <w:sz w:val="32"/>
          <w:szCs w:val="32"/>
        </w:rPr>
        <w:t>，支出</w:t>
      </w:r>
      <w:r>
        <w:rPr>
          <w:rFonts w:ascii="仿宋_GB2312" w:eastAsia="仿宋_GB2312"/>
          <w:sz w:val="32"/>
          <w:szCs w:val="32"/>
        </w:rPr>
        <w:t>276.63</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与上年相比，减少</w:t>
      </w:r>
      <w:r>
        <w:rPr>
          <w:rFonts w:ascii="仿宋_GB2312" w:eastAsia="仿宋_GB2312"/>
          <w:sz w:val="32"/>
          <w:szCs w:val="32"/>
        </w:rPr>
        <w:t>69.17</w:t>
      </w:r>
      <w:r>
        <w:rPr>
          <w:rFonts w:hint="eastAsia" w:ascii="仿宋_GB2312" w:eastAsia="仿宋_GB2312"/>
          <w:sz w:val="32"/>
          <w:szCs w:val="32"/>
        </w:rPr>
        <w:t>万元，降低</w:t>
      </w:r>
      <w:r>
        <w:rPr>
          <w:rFonts w:ascii="仿宋_GB2312" w:eastAsia="仿宋_GB2312"/>
          <w:sz w:val="32"/>
          <w:szCs w:val="32"/>
        </w:rPr>
        <w:t>20%</w:t>
      </w:r>
      <w:r>
        <w:rPr>
          <w:rFonts w:hint="eastAsia" w:ascii="仿宋_GB2312" w:eastAsia="仿宋_GB2312"/>
          <w:sz w:val="32"/>
          <w:szCs w:val="32"/>
        </w:rPr>
        <w:t>，结余</w:t>
      </w:r>
      <w:r>
        <w:rPr>
          <w:rFonts w:ascii="仿宋_GB2312" w:eastAsia="仿宋_GB2312"/>
          <w:sz w:val="32"/>
          <w:szCs w:val="32"/>
        </w:rPr>
        <w:t>14.89</w:t>
      </w:r>
      <w:r>
        <w:rPr>
          <w:rFonts w:hint="eastAsia" w:ascii="仿宋_GB2312" w:eastAsia="仿宋_GB2312"/>
          <w:sz w:val="32"/>
          <w:szCs w:val="32"/>
        </w:rPr>
        <w:t>万元，与上年相比，减少</w:t>
      </w:r>
      <w:r>
        <w:rPr>
          <w:rFonts w:ascii="仿宋_GB2312" w:eastAsia="仿宋_GB2312"/>
          <w:sz w:val="32"/>
          <w:szCs w:val="32"/>
        </w:rPr>
        <w:t>4.62</w:t>
      </w:r>
      <w:r>
        <w:rPr>
          <w:rFonts w:hint="eastAsia" w:ascii="仿宋_GB2312" w:eastAsia="仿宋_GB2312"/>
          <w:sz w:val="32"/>
          <w:szCs w:val="32"/>
        </w:rPr>
        <w:t>万元，降低</w:t>
      </w:r>
      <w:r>
        <w:rPr>
          <w:rFonts w:ascii="仿宋_GB2312" w:eastAsia="仿宋_GB2312"/>
          <w:sz w:val="32"/>
          <w:szCs w:val="32"/>
        </w:rPr>
        <w:t>23.68%</w:t>
      </w:r>
      <w:r>
        <w:rPr>
          <w:rFonts w:hint="eastAsia" w:ascii="仿宋_GB2312" w:eastAsia="仿宋_GB2312"/>
          <w:sz w:val="32"/>
          <w:szCs w:val="32"/>
        </w:rPr>
        <w:t>。增减变化主要原因是：财政拨公用经费减少。</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年度预算数</w:t>
      </w:r>
      <w:r>
        <w:rPr>
          <w:rFonts w:ascii="仿宋_GB2312" w:eastAsia="仿宋_GB2312"/>
          <w:sz w:val="32"/>
          <w:szCs w:val="32"/>
        </w:rPr>
        <w:t>196.19</w:t>
      </w:r>
      <w:r>
        <w:rPr>
          <w:rFonts w:hint="eastAsia" w:ascii="仿宋_GB2312" w:eastAsia="仿宋_GB2312"/>
          <w:sz w:val="32"/>
          <w:szCs w:val="32"/>
        </w:rPr>
        <w:t>万元</w:t>
      </w:r>
      <w:r>
        <w:rPr>
          <w:rFonts w:ascii="仿宋_GB2312" w:eastAsia="仿宋_GB2312"/>
          <w:sz w:val="32"/>
          <w:szCs w:val="32"/>
        </w:rPr>
        <w:t>,2017</w:t>
      </w:r>
      <w:r>
        <w:rPr>
          <w:rFonts w:hint="eastAsia" w:ascii="仿宋_GB2312" w:eastAsia="仿宋_GB2312"/>
          <w:sz w:val="32"/>
          <w:szCs w:val="32"/>
        </w:rPr>
        <w:t>年度收入</w:t>
      </w:r>
      <w:r>
        <w:rPr>
          <w:rFonts w:ascii="仿宋_GB2312" w:eastAsia="仿宋_GB2312"/>
          <w:sz w:val="32"/>
          <w:szCs w:val="32"/>
        </w:rPr>
        <w:t>272</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增加</w:t>
      </w:r>
      <w:r>
        <w:rPr>
          <w:rFonts w:ascii="仿宋_GB2312" w:eastAsia="仿宋_GB2312"/>
          <w:sz w:val="32"/>
          <w:szCs w:val="32"/>
        </w:rPr>
        <w:t>75.81</w:t>
      </w:r>
      <w:r>
        <w:rPr>
          <w:rFonts w:hint="eastAsia" w:ascii="仿宋_GB2312" w:eastAsia="仿宋_GB2312"/>
          <w:sz w:val="32"/>
          <w:szCs w:val="32"/>
        </w:rPr>
        <w:t>万元，比预算数增长</w:t>
      </w:r>
      <w:r>
        <w:rPr>
          <w:rFonts w:ascii="仿宋_GB2312" w:eastAsia="仿宋_GB2312"/>
          <w:sz w:val="32"/>
          <w:szCs w:val="32"/>
        </w:rPr>
        <w:t>39%</w:t>
      </w:r>
      <w:r>
        <w:rPr>
          <w:rFonts w:hint="eastAsia" w:ascii="仿宋_GB2312" w:eastAsia="仿宋_GB2312"/>
          <w:sz w:val="32"/>
          <w:szCs w:val="32"/>
        </w:rPr>
        <w:t>，主要原因是项目款没有在预算内。</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（二）档案局收入总体情况说明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本年收入合计</w:t>
      </w:r>
      <w:r>
        <w:rPr>
          <w:rFonts w:ascii="仿宋_GB2312" w:eastAsia="仿宋_GB2312"/>
          <w:sz w:val="32"/>
          <w:szCs w:val="32"/>
        </w:rPr>
        <w:t>272</w:t>
      </w:r>
      <w:r>
        <w:rPr>
          <w:rFonts w:hint="eastAsia" w:ascii="仿宋_GB2312" w:eastAsia="仿宋_GB2312"/>
          <w:sz w:val="32"/>
          <w:szCs w:val="32"/>
        </w:rPr>
        <w:t>万元，其中：财政拨款收入</w:t>
      </w:r>
      <w:r>
        <w:rPr>
          <w:rFonts w:ascii="仿宋_GB2312" w:eastAsia="仿宋_GB2312"/>
          <w:sz w:val="32"/>
          <w:szCs w:val="32"/>
        </w:rPr>
        <w:t>271.94</w:t>
      </w:r>
      <w:r>
        <w:rPr>
          <w:rFonts w:hint="eastAsia" w:ascii="仿宋_GB2312" w:eastAsia="仿宋_GB2312"/>
          <w:sz w:val="32"/>
          <w:szCs w:val="32"/>
        </w:rPr>
        <w:t>万元，占</w:t>
      </w:r>
      <w:r>
        <w:rPr>
          <w:rFonts w:ascii="仿宋_GB2312" w:eastAsia="仿宋_GB2312"/>
          <w:sz w:val="32"/>
          <w:szCs w:val="32"/>
        </w:rPr>
        <w:t>99.9%</w:t>
      </w:r>
      <w:r>
        <w:rPr>
          <w:rFonts w:hint="eastAsia" w:ascii="仿宋_GB2312" w:eastAsia="仿宋_GB2312"/>
          <w:sz w:val="32"/>
          <w:szCs w:val="32"/>
        </w:rPr>
        <w:t>；上级补助收入</w:t>
      </w:r>
      <w:r>
        <w:rPr>
          <w:rFonts w:hint="eastAsia" w:ascii="仿宋_GB2312" w:eastAsia="仿宋_GB2312"/>
          <w:sz w:val="32"/>
          <w:szCs w:val="32"/>
          <w:lang w:val="en-US" w:eastAsia="zh-CN"/>
        </w:rPr>
        <w:t>0</w:t>
      </w:r>
      <w:r>
        <w:rPr>
          <w:rFonts w:hint="eastAsia" w:ascii="仿宋_GB2312" w:eastAsia="仿宋_GB2312"/>
          <w:sz w:val="32"/>
          <w:szCs w:val="32"/>
        </w:rPr>
        <w:t>元，占</w:t>
      </w:r>
      <w:r>
        <w:rPr>
          <w:rFonts w:hint="eastAsia" w:ascii="仿宋_GB2312" w:eastAsia="仿宋_GB2312"/>
          <w:sz w:val="32"/>
          <w:szCs w:val="32"/>
          <w:lang w:val="en-US" w:eastAsia="zh-CN"/>
        </w:rPr>
        <w:t>0</w:t>
      </w:r>
      <w:r>
        <w:rPr>
          <w:rFonts w:hint="eastAsia" w:ascii="仿宋_GB2312" w:eastAsia="仿宋_GB2312"/>
          <w:sz w:val="32"/>
          <w:szCs w:val="32"/>
        </w:rPr>
        <w:t>%；事业收入</w:t>
      </w:r>
      <w:r>
        <w:rPr>
          <w:rFonts w:hint="eastAsia" w:ascii="仿宋_GB2312" w:eastAsia="仿宋_GB2312"/>
          <w:sz w:val="32"/>
          <w:szCs w:val="32"/>
          <w:lang w:val="en-US" w:eastAsia="zh-CN"/>
        </w:rPr>
        <w:t>0</w:t>
      </w:r>
      <w:r>
        <w:rPr>
          <w:rFonts w:hint="eastAsia" w:ascii="仿宋_GB2312" w:eastAsia="仿宋_GB2312"/>
          <w:sz w:val="32"/>
          <w:szCs w:val="32"/>
        </w:rPr>
        <w:t>元，占</w:t>
      </w:r>
      <w:r>
        <w:rPr>
          <w:rFonts w:hint="eastAsia" w:ascii="仿宋_GB2312" w:eastAsia="仿宋_GB2312"/>
          <w:sz w:val="32"/>
          <w:szCs w:val="32"/>
          <w:lang w:val="en-US" w:eastAsia="zh-CN"/>
        </w:rPr>
        <w:t>0</w:t>
      </w:r>
      <w:r>
        <w:rPr>
          <w:rFonts w:hint="eastAsia" w:ascii="仿宋_GB2312" w:eastAsia="仿宋_GB2312"/>
          <w:sz w:val="32"/>
          <w:szCs w:val="32"/>
        </w:rPr>
        <w:t>%；经营收入</w:t>
      </w:r>
      <w:r>
        <w:rPr>
          <w:rFonts w:hint="eastAsia" w:ascii="仿宋_GB2312" w:eastAsia="仿宋_GB2312"/>
          <w:sz w:val="32"/>
          <w:szCs w:val="32"/>
          <w:lang w:val="en-US" w:eastAsia="zh-CN"/>
        </w:rPr>
        <w:t>0</w:t>
      </w:r>
      <w:r>
        <w:rPr>
          <w:rFonts w:hint="eastAsia" w:ascii="仿宋_GB2312" w:eastAsia="仿宋_GB2312"/>
          <w:sz w:val="32"/>
          <w:szCs w:val="32"/>
        </w:rPr>
        <w:t>元，占</w:t>
      </w:r>
      <w:r>
        <w:rPr>
          <w:rFonts w:hint="eastAsia" w:ascii="仿宋_GB2312" w:eastAsia="仿宋_GB2312"/>
          <w:sz w:val="32"/>
          <w:szCs w:val="32"/>
          <w:lang w:val="en-US" w:eastAsia="zh-CN"/>
        </w:rPr>
        <w:t>0</w:t>
      </w:r>
      <w:r>
        <w:rPr>
          <w:rFonts w:hint="eastAsia" w:ascii="仿宋_GB2312" w:eastAsia="仿宋_GB2312"/>
          <w:sz w:val="32"/>
          <w:szCs w:val="32"/>
        </w:rPr>
        <w:t>%；附属单位缴款</w:t>
      </w:r>
      <w:r>
        <w:rPr>
          <w:rFonts w:hint="eastAsia" w:ascii="仿宋_GB2312" w:eastAsia="仿宋_GB2312"/>
          <w:sz w:val="32"/>
          <w:szCs w:val="32"/>
          <w:lang w:val="en-US" w:eastAsia="zh-CN"/>
        </w:rPr>
        <w:t>0</w:t>
      </w:r>
      <w:r>
        <w:rPr>
          <w:rFonts w:hint="eastAsia" w:ascii="仿宋_GB2312" w:eastAsia="仿宋_GB2312"/>
          <w:sz w:val="32"/>
          <w:szCs w:val="32"/>
        </w:rPr>
        <w:t>元，占</w:t>
      </w:r>
      <w:r>
        <w:rPr>
          <w:rFonts w:hint="eastAsia" w:ascii="仿宋_GB2312" w:eastAsia="仿宋_GB2312"/>
          <w:sz w:val="32"/>
          <w:szCs w:val="32"/>
          <w:lang w:val="en-US" w:eastAsia="zh-CN"/>
        </w:rPr>
        <w:t>0</w:t>
      </w:r>
      <w:r>
        <w:rPr>
          <w:rFonts w:hint="eastAsia" w:ascii="仿宋_GB2312" w:eastAsia="仿宋_GB2312"/>
          <w:sz w:val="32"/>
          <w:szCs w:val="32"/>
        </w:rPr>
        <w:t>%；其他收入</w:t>
      </w:r>
      <w:r>
        <w:rPr>
          <w:rFonts w:ascii="仿宋_GB2312" w:eastAsia="仿宋_GB2312"/>
          <w:sz w:val="32"/>
          <w:szCs w:val="32"/>
        </w:rPr>
        <w:t>0.07</w:t>
      </w:r>
      <w:r>
        <w:rPr>
          <w:rFonts w:hint="eastAsia" w:ascii="仿宋_GB2312" w:eastAsia="仿宋_GB2312"/>
          <w:sz w:val="32"/>
          <w:szCs w:val="32"/>
        </w:rPr>
        <w:t>万元，占</w:t>
      </w:r>
      <w:r>
        <w:rPr>
          <w:rFonts w:ascii="仿宋_GB2312" w:eastAsia="仿宋_GB2312"/>
          <w:sz w:val="32"/>
          <w:szCs w:val="32"/>
        </w:rPr>
        <w:t>0.1%</w:t>
      </w:r>
      <w:r>
        <w:rPr>
          <w:rFonts w:hint="eastAsia" w:ascii="仿宋_GB2312" w:eastAsia="仿宋_GB2312"/>
          <w:sz w:val="32"/>
          <w:szCs w:val="32"/>
        </w:rPr>
        <w:t>；增减变化的主要原因是：财政拨公用经费减少。</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年度预算数</w:t>
      </w:r>
      <w:r>
        <w:rPr>
          <w:rFonts w:ascii="仿宋_GB2312" w:eastAsia="仿宋_GB2312"/>
          <w:sz w:val="32"/>
          <w:szCs w:val="32"/>
        </w:rPr>
        <w:t>196.19</w:t>
      </w:r>
      <w:r>
        <w:rPr>
          <w:rFonts w:hint="eastAsia" w:ascii="仿宋_GB2312" w:eastAsia="仿宋_GB2312"/>
          <w:sz w:val="32"/>
          <w:szCs w:val="32"/>
        </w:rPr>
        <w:t>万元</w:t>
      </w:r>
      <w:r>
        <w:rPr>
          <w:rFonts w:ascii="仿宋_GB2312" w:eastAsia="仿宋_GB2312"/>
          <w:sz w:val="32"/>
          <w:szCs w:val="32"/>
        </w:rPr>
        <w:t>,2017</w:t>
      </w:r>
      <w:r>
        <w:rPr>
          <w:rFonts w:hint="eastAsia" w:ascii="仿宋_GB2312" w:eastAsia="仿宋_GB2312"/>
          <w:sz w:val="32"/>
          <w:szCs w:val="32"/>
        </w:rPr>
        <w:t>年度收入</w:t>
      </w:r>
      <w:r>
        <w:rPr>
          <w:rFonts w:ascii="仿宋_GB2312" w:eastAsia="仿宋_GB2312"/>
          <w:sz w:val="32"/>
          <w:szCs w:val="32"/>
        </w:rPr>
        <w:t>272</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增加</w:t>
      </w:r>
      <w:r>
        <w:rPr>
          <w:rFonts w:ascii="仿宋_GB2312" w:eastAsia="仿宋_GB2312"/>
          <w:sz w:val="32"/>
          <w:szCs w:val="32"/>
        </w:rPr>
        <w:t>75.81</w:t>
      </w:r>
      <w:r>
        <w:rPr>
          <w:rFonts w:hint="eastAsia" w:ascii="仿宋_GB2312" w:eastAsia="仿宋_GB2312"/>
          <w:sz w:val="32"/>
          <w:szCs w:val="32"/>
        </w:rPr>
        <w:t>万元，比预算数增长</w:t>
      </w:r>
      <w:r>
        <w:rPr>
          <w:rFonts w:ascii="仿宋_GB2312" w:eastAsia="仿宋_GB2312"/>
          <w:sz w:val="32"/>
          <w:szCs w:val="32"/>
        </w:rPr>
        <w:t>39%</w:t>
      </w:r>
      <w:r>
        <w:rPr>
          <w:rFonts w:hint="eastAsia" w:ascii="仿宋_GB2312" w:eastAsia="仿宋_GB2312"/>
          <w:sz w:val="32"/>
          <w:szCs w:val="32"/>
        </w:rPr>
        <w:t>，主要原因是项目款没有在预算内。</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（三）档案局支出总体情况说明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本年支出合计</w:t>
      </w:r>
      <w:r>
        <w:rPr>
          <w:rFonts w:ascii="仿宋_GB2312" w:eastAsia="仿宋_GB2312"/>
          <w:sz w:val="32"/>
          <w:szCs w:val="32"/>
        </w:rPr>
        <w:t>276.63</w:t>
      </w:r>
      <w:r>
        <w:rPr>
          <w:rFonts w:hint="eastAsia" w:ascii="仿宋_GB2312" w:eastAsia="仿宋_GB2312"/>
          <w:sz w:val="32"/>
          <w:szCs w:val="32"/>
        </w:rPr>
        <w:t>万元，其中：基本支出</w:t>
      </w:r>
      <w:r>
        <w:rPr>
          <w:rFonts w:ascii="仿宋_GB2312" w:eastAsia="仿宋_GB2312"/>
          <w:sz w:val="32"/>
          <w:szCs w:val="32"/>
        </w:rPr>
        <w:t>219.07</w:t>
      </w:r>
      <w:r>
        <w:rPr>
          <w:rFonts w:hint="eastAsia" w:ascii="仿宋_GB2312" w:eastAsia="仿宋_GB2312"/>
          <w:sz w:val="32"/>
          <w:szCs w:val="32"/>
        </w:rPr>
        <w:t>万元，占</w:t>
      </w:r>
      <w:r>
        <w:rPr>
          <w:rFonts w:ascii="仿宋_GB2312" w:eastAsia="仿宋_GB2312"/>
          <w:sz w:val="32"/>
          <w:szCs w:val="32"/>
        </w:rPr>
        <w:t>79%</w:t>
      </w:r>
      <w:r>
        <w:rPr>
          <w:rFonts w:hint="eastAsia" w:ascii="仿宋_GB2312" w:eastAsia="仿宋_GB2312"/>
          <w:sz w:val="32"/>
          <w:szCs w:val="32"/>
        </w:rPr>
        <w:t>；项目支出</w:t>
      </w:r>
      <w:r>
        <w:rPr>
          <w:rFonts w:ascii="仿宋_GB2312" w:eastAsia="仿宋_GB2312"/>
          <w:sz w:val="32"/>
          <w:szCs w:val="32"/>
        </w:rPr>
        <w:t>57.56</w:t>
      </w:r>
      <w:r>
        <w:rPr>
          <w:rFonts w:hint="eastAsia" w:ascii="仿宋_GB2312" w:eastAsia="仿宋_GB2312"/>
          <w:sz w:val="32"/>
          <w:szCs w:val="32"/>
        </w:rPr>
        <w:t>万元，占</w:t>
      </w:r>
      <w:r>
        <w:rPr>
          <w:rFonts w:ascii="仿宋_GB2312" w:eastAsia="仿宋_GB2312"/>
          <w:sz w:val="32"/>
          <w:szCs w:val="32"/>
        </w:rPr>
        <w:t>21%</w:t>
      </w:r>
      <w:r>
        <w:rPr>
          <w:rFonts w:hint="eastAsia" w:ascii="仿宋_GB2312" w:eastAsia="仿宋_GB2312"/>
          <w:sz w:val="32"/>
          <w:szCs w:val="32"/>
        </w:rPr>
        <w:t>；上缴上级支出</w:t>
      </w:r>
      <w:r>
        <w:rPr>
          <w:rFonts w:hint="eastAsia" w:ascii="仿宋_GB2312" w:eastAsia="仿宋_GB2312"/>
          <w:sz w:val="32"/>
          <w:szCs w:val="32"/>
          <w:lang w:val="en-US" w:eastAsia="zh-CN"/>
        </w:rPr>
        <w:t>0</w:t>
      </w:r>
      <w:r>
        <w:rPr>
          <w:rFonts w:hint="eastAsia" w:ascii="仿宋_GB2312" w:eastAsia="仿宋_GB2312"/>
          <w:sz w:val="32"/>
          <w:szCs w:val="32"/>
        </w:rPr>
        <w:t>元，占</w:t>
      </w:r>
      <w:r>
        <w:rPr>
          <w:rFonts w:hint="eastAsia" w:ascii="仿宋_GB2312" w:eastAsia="仿宋_GB2312"/>
          <w:sz w:val="32"/>
          <w:szCs w:val="32"/>
          <w:lang w:val="en-US" w:eastAsia="zh-CN"/>
        </w:rPr>
        <w:t>0</w:t>
      </w:r>
      <w:r>
        <w:rPr>
          <w:rFonts w:hint="eastAsia" w:ascii="仿宋_GB2312" w:eastAsia="仿宋_GB2312"/>
          <w:sz w:val="32"/>
          <w:szCs w:val="32"/>
        </w:rPr>
        <w:t>%；经营支出</w:t>
      </w:r>
      <w:r>
        <w:rPr>
          <w:rFonts w:hint="eastAsia" w:ascii="仿宋_GB2312" w:eastAsia="仿宋_GB2312"/>
          <w:sz w:val="32"/>
          <w:szCs w:val="32"/>
          <w:lang w:val="en-US" w:eastAsia="zh-CN"/>
        </w:rPr>
        <w:t>0</w:t>
      </w:r>
      <w:r>
        <w:rPr>
          <w:rFonts w:hint="eastAsia" w:ascii="仿宋_GB2312" w:eastAsia="仿宋_GB2312"/>
          <w:sz w:val="32"/>
          <w:szCs w:val="32"/>
        </w:rPr>
        <w:t>元，占</w:t>
      </w:r>
      <w:r>
        <w:rPr>
          <w:rFonts w:hint="eastAsia" w:ascii="仿宋_GB2312" w:eastAsia="仿宋_GB2312"/>
          <w:sz w:val="32"/>
          <w:szCs w:val="32"/>
          <w:lang w:val="en-US" w:eastAsia="zh-CN"/>
        </w:rPr>
        <w:t>0</w:t>
      </w:r>
      <w:r>
        <w:rPr>
          <w:rFonts w:hint="eastAsia" w:ascii="仿宋_GB2312" w:eastAsia="仿宋_GB2312"/>
          <w:sz w:val="32"/>
          <w:szCs w:val="32"/>
        </w:rPr>
        <w:t>%；对附属单位补助支出</w:t>
      </w:r>
      <w:r>
        <w:rPr>
          <w:rFonts w:hint="eastAsia" w:ascii="仿宋_GB2312" w:eastAsia="仿宋_GB2312"/>
          <w:sz w:val="32"/>
          <w:szCs w:val="32"/>
          <w:lang w:val="en-US" w:eastAsia="zh-CN"/>
        </w:rPr>
        <w:t>0</w:t>
      </w:r>
      <w:r>
        <w:rPr>
          <w:rFonts w:hint="eastAsia" w:ascii="仿宋_GB2312" w:eastAsia="仿宋_GB2312"/>
          <w:sz w:val="32"/>
          <w:szCs w:val="32"/>
        </w:rPr>
        <w:t>元，占</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%。增减变化的主要原因是：财政拨公用经费减少。</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年度预算数</w:t>
      </w:r>
      <w:r>
        <w:rPr>
          <w:rFonts w:ascii="仿宋_GB2312" w:eastAsia="仿宋_GB2312"/>
          <w:sz w:val="32"/>
          <w:szCs w:val="32"/>
        </w:rPr>
        <w:t>196.19</w:t>
      </w:r>
      <w:r>
        <w:rPr>
          <w:rFonts w:hint="eastAsia" w:ascii="仿宋_GB2312" w:eastAsia="仿宋_GB2312"/>
          <w:sz w:val="32"/>
          <w:szCs w:val="32"/>
        </w:rPr>
        <w:t>万元，本年支出合计</w:t>
      </w:r>
      <w:r>
        <w:rPr>
          <w:rFonts w:ascii="仿宋_GB2312" w:eastAsia="仿宋_GB2312"/>
          <w:sz w:val="32"/>
          <w:szCs w:val="32"/>
        </w:rPr>
        <w:t>276.63</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增加</w:t>
      </w:r>
      <w:r>
        <w:rPr>
          <w:rFonts w:ascii="仿宋_GB2312" w:eastAsia="仿宋_GB2312"/>
          <w:sz w:val="32"/>
          <w:szCs w:val="32"/>
        </w:rPr>
        <w:t>80.44</w:t>
      </w:r>
      <w:r>
        <w:rPr>
          <w:rFonts w:hint="eastAsia" w:ascii="仿宋_GB2312" w:eastAsia="仿宋_GB2312"/>
          <w:sz w:val="32"/>
          <w:szCs w:val="32"/>
        </w:rPr>
        <w:t>万元，比预算数增长</w:t>
      </w:r>
      <w:r>
        <w:rPr>
          <w:rFonts w:ascii="仿宋_GB2312" w:eastAsia="仿宋_GB2312"/>
          <w:sz w:val="32"/>
          <w:szCs w:val="32"/>
        </w:rPr>
        <w:t xml:space="preserve"> 41%</w:t>
      </w:r>
      <w:r>
        <w:rPr>
          <w:rFonts w:hint="eastAsia" w:ascii="仿宋_GB2312" w:eastAsia="仿宋_GB2312"/>
          <w:sz w:val="32"/>
          <w:szCs w:val="32"/>
        </w:rPr>
        <w:t>，主要原因是项目款没有在预算内。</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二、档案局财政拨款收支情况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年度财政拨款收入</w:t>
      </w:r>
      <w:r>
        <w:rPr>
          <w:rFonts w:ascii="仿宋_GB2312" w:eastAsia="仿宋_GB2312"/>
          <w:sz w:val="32"/>
          <w:szCs w:val="32"/>
        </w:rPr>
        <w:t>271.94</w:t>
      </w:r>
      <w:r>
        <w:rPr>
          <w:rFonts w:hint="eastAsia" w:ascii="仿宋_GB2312" w:eastAsia="仿宋_GB2312"/>
          <w:sz w:val="32"/>
          <w:szCs w:val="32"/>
        </w:rPr>
        <w:t>万元，与上年相比，减少</w:t>
      </w:r>
      <w:r>
        <w:rPr>
          <w:rFonts w:ascii="仿宋_GB2312" w:eastAsia="仿宋_GB2312"/>
          <w:sz w:val="32"/>
          <w:szCs w:val="32"/>
        </w:rPr>
        <w:t>90.93</w:t>
      </w:r>
      <w:r>
        <w:rPr>
          <w:rFonts w:hint="eastAsia" w:ascii="仿宋_GB2312" w:eastAsia="仿宋_GB2312"/>
          <w:sz w:val="32"/>
          <w:szCs w:val="32"/>
        </w:rPr>
        <w:t>万元，降低</w:t>
      </w:r>
      <w:r>
        <w:rPr>
          <w:rFonts w:ascii="仿宋_GB2312" w:eastAsia="仿宋_GB2312"/>
          <w:sz w:val="32"/>
          <w:szCs w:val="32"/>
        </w:rPr>
        <w:t>25%</w:t>
      </w:r>
      <w:r>
        <w:rPr>
          <w:rFonts w:hint="eastAsia" w:ascii="仿宋_GB2312" w:eastAsia="仿宋_GB2312"/>
          <w:sz w:val="32"/>
          <w:szCs w:val="32"/>
        </w:rPr>
        <w:t>。增减变化的主要原因是：财政拨款减少。财政拨款支出</w:t>
      </w:r>
      <w:r>
        <w:rPr>
          <w:rFonts w:ascii="仿宋_GB2312" w:eastAsia="仿宋_GB2312"/>
          <w:sz w:val="32"/>
          <w:szCs w:val="32"/>
        </w:rPr>
        <w:t>276.56</w:t>
      </w:r>
      <w:r>
        <w:rPr>
          <w:rFonts w:hint="eastAsia" w:ascii="仿宋_GB2312" w:eastAsia="仿宋_GB2312"/>
          <w:sz w:val="32"/>
          <w:szCs w:val="32"/>
        </w:rPr>
        <w:t>万元，与上年相比，减少</w:t>
      </w:r>
      <w:r>
        <w:rPr>
          <w:rFonts w:ascii="仿宋_GB2312" w:eastAsia="仿宋_GB2312"/>
          <w:sz w:val="32"/>
          <w:szCs w:val="32"/>
        </w:rPr>
        <w:t>66.81</w:t>
      </w:r>
      <w:r>
        <w:rPr>
          <w:rFonts w:hint="eastAsia" w:ascii="仿宋_GB2312" w:eastAsia="仿宋_GB2312"/>
          <w:sz w:val="32"/>
          <w:szCs w:val="32"/>
        </w:rPr>
        <w:t>万元，降低</w:t>
      </w:r>
      <w:r>
        <w:rPr>
          <w:rFonts w:ascii="仿宋_GB2312" w:eastAsia="仿宋_GB2312"/>
          <w:sz w:val="32"/>
          <w:szCs w:val="32"/>
        </w:rPr>
        <w:t>19.46%</w:t>
      </w:r>
      <w:r>
        <w:rPr>
          <w:rFonts w:hint="eastAsia" w:ascii="仿宋_GB2312" w:eastAsia="仿宋_GB2312"/>
          <w:sz w:val="32"/>
          <w:szCs w:val="32"/>
        </w:rPr>
        <w:t>。其中：基本支出</w:t>
      </w:r>
      <w:r>
        <w:rPr>
          <w:rFonts w:ascii="仿宋_GB2312" w:eastAsia="仿宋_GB2312"/>
          <w:sz w:val="32"/>
          <w:szCs w:val="32"/>
        </w:rPr>
        <w:t>219</w:t>
      </w:r>
      <w:r>
        <w:rPr>
          <w:rFonts w:hint="eastAsia" w:ascii="仿宋_GB2312" w:eastAsia="仿宋_GB2312"/>
          <w:sz w:val="32"/>
          <w:szCs w:val="32"/>
        </w:rPr>
        <w:t>万元，项目支出</w:t>
      </w:r>
      <w:r>
        <w:rPr>
          <w:rFonts w:ascii="仿宋_GB2312" w:eastAsia="仿宋_GB2312"/>
          <w:sz w:val="32"/>
          <w:szCs w:val="32"/>
        </w:rPr>
        <w:t>57.56</w:t>
      </w:r>
      <w:r>
        <w:rPr>
          <w:rFonts w:hint="eastAsia" w:ascii="仿宋_GB2312" w:eastAsia="仿宋_GB2312"/>
          <w:sz w:val="32"/>
          <w:szCs w:val="32"/>
        </w:rPr>
        <w:t>万元。增减变化的主要原因是：财政拨款费减少。财政拨款结转结余</w:t>
      </w:r>
      <w:r>
        <w:rPr>
          <w:rFonts w:ascii="仿宋_GB2312" w:eastAsia="仿宋_GB2312"/>
          <w:sz w:val="32"/>
          <w:szCs w:val="32"/>
        </w:rPr>
        <w:t>14.89</w:t>
      </w:r>
      <w:r>
        <w:rPr>
          <w:rFonts w:hint="eastAsia" w:ascii="仿宋_GB2312" w:eastAsia="仿宋_GB2312"/>
          <w:sz w:val="32"/>
          <w:szCs w:val="32"/>
        </w:rPr>
        <w:t>万元，与上年相比，减少</w:t>
      </w:r>
      <w:r>
        <w:rPr>
          <w:rFonts w:ascii="仿宋_GB2312" w:eastAsia="仿宋_GB2312"/>
          <w:sz w:val="32"/>
          <w:szCs w:val="32"/>
        </w:rPr>
        <w:t>4.62</w:t>
      </w:r>
      <w:r>
        <w:rPr>
          <w:rFonts w:hint="eastAsia" w:ascii="仿宋_GB2312" w:eastAsia="仿宋_GB2312"/>
          <w:sz w:val="32"/>
          <w:szCs w:val="32"/>
        </w:rPr>
        <w:t>万元，降低</w:t>
      </w:r>
      <w:r>
        <w:rPr>
          <w:rFonts w:ascii="仿宋_GB2312" w:eastAsia="仿宋_GB2312"/>
          <w:sz w:val="32"/>
          <w:szCs w:val="32"/>
        </w:rPr>
        <w:t>23.68%</w:t>
      </w:r>
      <w:r>
        <w:rPr>
          <w:rFonts w:hint="eastAsia" w:ascii="仿宋_GB2312" w:eastAsia="仿宋_GB2312"/>
          <w:sz w:val="32"/>
          <w:szCs w:val="32"/>
        </w:rPr>
        <w:t>。增减变化的主要原因是：项目款支出减少。</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年度预算数</w:t>
      </w:r>
      <w:r>
        <w:rPr>
          <w:rFonts w:ascii="仿宋_GB2312" w:eastAsia="仿宋_GB2312"/>
          <w:sz w:val="32"/>
          <w:szCs w:val="32"/>
        </w:rPr>
        <w:t>196.19</w:t>
      </w:r>
      <w:r>
        <w:rPr>
          <w:rFonts w:hint="eastAsia" w:ascii="仿宋_GB2312" w:eastAsia="仿宋_GB2312"/>
          <w:sz w:val="32"/>
          <w:szCs w:val="32"/>
        </w:rPr>
        <w:t>万元，本年财政拨款收入</w:t>
      </w:r>
      <w:r>
        <w:rPr>
          <w:rFonts w:ascii="仿宋_GB2312" w:eastAsia="仿宋_GB2312"/>
          <w:sz w:val="32"/>
          <w:szCs w:val="32"/>
        </w:rPr>
        <w:t>271.94</w:t>
      </w:r>
      <w:r>
        <w:rPr>
          <w:rFonts w:hint="eastAsia" w:ascii="仿宋_GB2312" w:eastAsia="仿宋_GB2312"/>
          <w:sz w:val="32"/>
          <w:szCs w:val="32"/>
        </w:rPr>
        <w:t>万元，增加</w:t>
      </w:r>
      <w:r>
        <w:rPr>
          <w:rFonts w:ascii="仿宋_GB2312" w:eastAsia="仿宋_GB2312"/>
          <w:sz w:val="32"/>
          <w:szCs w:val="32"/>
        </w:rPr>
        <w:t>75.75</w:t>
      </w:r>
      <w:r>
        <w:rPr>
          <w:rFonts w:hint="eastAsia" w:ascii="仿宋_GB2312" w:eastAsia="仿宋_GB2312"/>
          <w:sz w:val="32"/>
          <w:szCs w:val="32"/>
        </w:rPr>
        <w:t>万元，比预算数增长</w:t>
      </w:r>
      <w:r>
        <w:rPr>
          <w:rFonts w:ascii="仿宋_GB2312" w:eastAsia="仿宋_GB2312"/>
          <w:sz w:val="32"/>
          <w:szCs w:val="32"/>
        </w:rPr>
        <w:t>39%</w:t>
      </w:r>
      <w:r>
        <w:rPr>
          <w:rFonts w:hint="eastAsia" w:ascii="仿宋_GB2312" w:eastAsia="仿宋_GB2312"/>
          <w:sz w:val="32"/>
          <w:szCs w:val="32"/>
        </w:rPr>
        <w:t>，主要原因是项目款没有在预算内。</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：无。</w:t>
      </w:r>
    </w:p>
    <w:p>
      <w:pPr>
        <w:spacing w:line="500" w:lineRule="exact"/>
        <w:ind w:firstLine="320" w:firstLineChars="100"/>
        <w:rPr>
          <w:rFonts w:ascii="仿宋_GB2312" w:eastAsia="仿宋_GB2312"/>
          <w:sz w:val="32"/>
          <w:szCs w:val="32"/>
        </w:rPr>
      </w:pPr>
      <w:r>
        <w:rPr>
          <w:rFonts w:hint="eastAsia" w:ascii="仿宋_GB2312" w:eastAsia="仿宋_GB2312"/>
          <w:sz w:val="32"/>
          <w:szCs w:val="32"/>
        </w:rPr>
        <w:t>（二）一般公共预算支出决算情况说明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年度一般公共预算财政拨款支出</w:t>
      </w:r>
      <w:r>
        <w:rPr>
          <w:rFonts w:ascii="仿宋_GB2312" w:eastAsia="仿宋_GB2312"/>
          <w:sz w:val="32"/>
          <w:szCs w:val="32"/>
        </w:rPr>
        <w:t>276.56</w:t>
      </w:r>
      <w:r>
        <w:rPr>
          <w:rFonts w:hint="eastAsia" w:ascii="仿宋_GB2312" w:eastAsia="仿宋_GB2312"/>
          <w:sz w:val="32"/>
          <w:szCs w:val="32"/>
        </w:rPr>
        <w:t>万元。与上年相比，减少</w:t>
      </w:r>
      <w:r>
        <w:rPr>
          <w:rFonts w:ascii="仿宋_GB2312" w:eastAsia="仿宋_GB2312"/>
          <w:sz w:val="32"/>
          <w:szCs w:val="32"/>
        </w:rPr>
        <w:t>90.93</w:t>
      </w:r>
      <w:r>
        <w:rPr>
          <w:rFonts w:hint="eastAsia" w:ascii="仿宋_GB2312" w:eastAsia="仿宋_GB2312"/>
          <w:sz w:val="32"/>
          <w:szCs w:val="32"/>
        </w:rPr>
        <w:t>万元，降低</w:t>
      </w:r>
      <w:r>
        <w:rPr>
          <w:rFonts w:ascii="仿宋_GB2312" w:eastAsia="仿宋_GB2312"/>
          <w:sz w:val="32"/>
          <w:szCs w:val="32"/>
        </w:rPr>
        <w:t>25%</w:t>
      </w:r>
      <w:r>
        <w:rPr>
          <w:rFonts w:hint="eastAsia" w:ascii="仿宋_GB2312" w:eastAsia="仿宋_GB2312"/>
          <w:sz w:val="32"/>
          <w:szCs w:val="32"/>
        </w:rPr>
        <w:t>。增减变化的主要原因是：财政拨公用经费减少。其中：按功能分类科目</w:t>
      </w:r>
      <w:r>
        <w:rPr>
          <w:rFonts w:hint="eastAsia" w:ascii="仿宋_GB2312" w:eastAsia="仿宋_GB2312"/>
          <w:sz w:val="32"/>
          <w:szCs w:val="32"/>
          <w:u w:val="none"/>
        </w:rPr>
        <w:t>，</w:t>
      </w:r>
      <w:r>
        <w:rPr>
          <w:rFonts w:hint="eastAsia" w:ascii="仿宋_GB2312" w:eastAsia="仿宋_GB2312"/>
          <w:sz w:val="32"/>
          <w:szCs w:val="32"/>
          <w:u w:val="none"/>
          <w:lang w:eastAsia="zh-CN"/>
        </w:rPr>
        <w:t>一般公共服务支出</w:t>
      </w:r>
      <w:r>
        <w:rPr>
          <w:rFonts w:hint="eastAsia" w:ascii="仿宋_GB2312" w:eastAsia="仿宋_GB2312"/>
          <w:sz w:val="32"/>
          <w:szCs w:val="32"/>
          <w:u w:val="none"/>
          <w:lang w:val="en-US" w:eastAsia="zh-CN"/>
        </w:rPr>
        <w:t>236.1万元，社会保障和就业支出22.6万元，其他支出17.86万元。</w:t>
      </w:r>
      <w:r>
        <w:rPr>
          <w:rFonts w:hint="eastAsia" w:ascii="仿宋_GB2312" w:eastAsia="仿宋_GB2312"/>
          <w:sz w:val="32"/>
          <w:szCs w:val="32"/>
        </w:rPr>
        <w:t>按经济分类科目，工资和福利支出</w:t>
      </w:r>
      <w:r>
        <w:rPr>
          <w:rFonts w:ascii="仿宋_GB2312" w:eastAsia="仿宋_GB2312"/>
          <w:sz w:val="32"/>
          <w:szCs w:val="32"/>
        </w:rPr>
        <w:t>156.32</w:t>
      </w:r>
      <w:r>
        <w:rPr>
          <w:rFonts w:hint="eastAsia" w:ascii="仿宋_GB2312" w:eastAsia="仿宋_GB2312"/>
          <w:sz w:val="32"/>
          <w:szCs w:val="32"/>
        </w:rPr>
        <w:t>万元，商品和服务支出</w:t>
      </w:r>
      <w:r>
        <w:rPr>
          <w:rFonts w:hint="eastAsia" w:ascii="仿宋_GB2312" w:eastAsia="仿宋_GB2312"/>
          <w:sz w:val="32"/>
          <w:szCs w:val="32"/>
          <w:lang w:val="en-US" w:eastAsia="zh-CN"/>
        </w:rPr>
        <w:t>10.12</w:t>
      </w:r>
      <w:r>
        <w:rPr>
          <w:rFonts w:hint="eastAsia" w:ascii="仿宋_GB2312" w:eastAsia="仿宋_GB2312"/>
          <w:sz w:val="32"/>
          <w:szCs w:val="32"/>
        </w:rPr>
        <w:t>万元，对个人和家庭的补助支出</w:t>
      </w:r>
      <w:r>
        <w:rPr>
          <w:rFonts w:ascii="仿宋_GB2312" w:eastAsia="仿宋_GB2312"/>
          <w:sz w:val="32"/>
          <w:szCs w:val="32"/>
        </w:rPr>
        <w:t>52.19</w:t>
      </w:r>
      <w:r>
        <w:rPr>
          <w:rFonts w:hint="eastAsia" w:ascii="仿宋_GB2312" w:eastAsia="仿宋_GB2312"/>
          <w:sz w:val="32"/>
          <w:szCs w:val="32"/>
        </w:rPr>
        <w:t>万元，其他资本性支出</w:t>
      </w:r>
      <w:r>
        <w:rPr>
          <w:rFonts w:hint="eastAsia" w:ascii="仿宋_GB2312" w:eastAsia="仿宋_GB2312"/>
          <w:sz w:val="32"/>
          <w:szCs w:val="32"/>
          <w:lang w:val="en-US" w:eastAsia="zh-CN"/>
        </w:rPr>
        <w:t>57.92</w:t>
      </w:r>
      <w:r>
        <w:rPr>
          <w:rFonts w:hint="eastAsia" w:ascii="仿宋_GB2312" w:eastAsia="仿宋_GB2312"/>
          <w:sz w:val="32"/>
          <w:szCs w:val="32"/>
        </w:rPr>
        <w:t>万元。</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年度一般公共预算财政拨款支出</w:t>
      </w:r>
      <w:r>
        <w:rPr>
          <w:rFonts w:ascii="仿宋_GB2312" w:eastAsia="仿宋_GB2312"/>
          <w:sz w:val="32"/>
          <w:szCs w:val="32"/>
        </w:rPr>
        <w:t>276.56</w:t>
      </w:r>
      <w:r>
        <w:rPr>
          <w:rFonts w:hint="eastAsia" w:ascii="仿宋_GB2312" w:eastAsia="仿宋_GB2312"/>
          <w:sz w:val="32"/>
          <w:szCs w:val="32"/>
        </w:rPr>
        <w:t>万元，预算数</w:t>
      </w:r>
      <w:r>
        <w:rPr>
          <w:rFonts w:ascii="仿宋_GB2312" w:eastAsia="仿宋_GB2312"/>
          <w:sz w:val="32"/>
          <w:szCs w:val="32"/>
        </w:rPr>
        <w:t>196.19</w:t>
      </w:r>
      <w:r>
        <w:rPr>
          <w:rFonts w:hint="eastAsia" w:ascii="仿宋_GB2312" w:eastAsia="仿宋_GB2312"/>
          <w:sz w:val="32"/>
          <w:szCs w:val="32"/>
        </w:rPr>
        <w:t>万元，增加</w:t>
      </w:r>
      <w:r>
        <w:rPr>
          <w:rFonts w:ascii="仿宋_GB2312" w:eastAsia="仿宋_GB2312"/>
          <w:sz w:val="32"/>
          <w:szCs w:val="32"/>
        </w:rPr>
        <w:t>80.37</w:t>
      </w:r>
      <w:r>
        <w:rPr>
          <w:rFonts w:hint="eastAsia" w:ascii="仿宋_GB2312" w:eastAsia="仿宋_GB2312"/>
          <w:sz w:val="32"/>
          <w:szCs w:val="32"/>
        </w:rPr>
        <w:t>万元，比预算数增长</w:t>
      </w:r>
      <w:r>
        <w:rPr>
          <w:rFonts w:ascii="仿宋_GB2312" w:eastAsia="仿宋_GB2312"/>
          <w:sz w:val="32"/>
          <w:szCs w:val="32"/>
        </w:rPr>
        <w:t>41%</w:t>
      </w:r>
      <w:r>
        <w:rPr>
          <w:rFonts w:hint="eastAsia" w:ascii="仿宋_GB2312" w:eastAsia="仿宋_GB2312"/>
          <w:sz w:val="32"/>
          <w:szCs w:val="32"/>
        </w:rPr>
        <w:t>，主要原因是项目款没有在预算内。</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政府性基金预算财政拨款收入。政府性基金预算财政拨款支出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政府性基金预算财政拨款支出。</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政府性基金预算支出。其中：按功能分类科目，</w:t>
      </w:r>
      <w:r>
        <w:rPr>
          <w:rFonts w:hint="eastAsia" w:ascii="仿宋_GB2312" w:eastAsia="仿宋_GB2312"/>
          <w:sz w:val="32"/>
          <w:szCs w:val="32"/>
          <w:lang w:eastAsia="zh-CN"/>
        </w:rPr>
        <w:t>基本</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项目</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万元。按经济分类科目，</w:t>
      </w:r>
      <w:r>
        <w:rPr>
          <w:rFonts w:hint="eastAsia" w:ascii="仿宋_GB2312" w:eastAsia="仿宋_GB2312"/>
          <w:sz w:val="32"/>
          <w:szCs w:val="32"/>
          <w:lang w:eastAsia="zh-CN"/>
        </w:rPr>
        <w:t>工资福利支出</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商品服务</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，个人和家庭的补助支出</w:t>
      </w:r>
      <w:r>
        <w:rPr>
          <w:rFonts w:hint="eastAsia" w:ascii="仿宋_GB2312" w:eastAsia="仿宋_GB2312"/>
          <w:sz w:val="32"/>
          <w:szCs w:val="32"/>
          <w:lang w:val="en-US" w:eastAsia="zh-CN"/>
        </w:rPr>
        <w:t>0万元</w:t>
      </w:r>
      <w:r>
        <w:rPr>
          <w:rFonts w:hint="eastAsia" w:ascii="仿宋_GB2312" w:eastAsia="仿宋_GB2312"/>
          <w:sz w:val="32"/>
          <w:szCs w:val="32"/>
        </w:rPr>
        <w:t>。</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三、档案局结转结余情况</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年末结转结余</w:t>
      </w:r>
      <w:r>
        <w:rPr>
          <w:rFonts w:ascii="仿宋_GB2312" w:eastAsia="仿宋_GB2312"/>
          <w:sz w:val="32"/>
          <w:szCs w:val="32"/>
        </w:rPr>
        <w:t>14.89</w:t>
      </w:r>
      <w:r>
        <w:rPr>
          <w:rFonts w:hint="eastAsia" w:ascii="仿宋_GB2312" w:eastAsia="仿宋_GB2312"/>
          <w:sz w:val="32"/>
          <w:szCs w:val="32"/>
        </w:rPr>
        <w:t>万元，全部为项目结转结余，其中档案馆数字化建设资金结余</w:t>
      </w:r>
      <w:r>
        <w:rPr>
          <w:rFonts w:ascii="仿宋_GB2312" w:eastAsia="仿宋_GB2312"/>
          <w:sz w:val="32"/>
          <w:szCs w:val="32"/>
        </w:rPr>
        <w:t>1</w:t>
      </w:r>
      <w:r>
        <w:rPr>
          <w:rFonts w:hint="eastAsia" w:ascii="仿宋_GB2312" w:eastAsia="仿宋_GB2312"/>
          <w:sz w:val="32"/>
          <w:szCs w:val="32"/>
        </w:rPr>
        <w:t>万元，档案馆办公楼结余</w:t>
      </w:r>
      <w:r>
        <w:rPr>
          <w:rFonts w:ascii="仿宋_GB2312" w:eastAsia="仿宋_GB2312"/>
          <w:sz w:val="32"/>
          <w:szCs w:val="32"/>
        </w:rPr>
        <w:t>13.89</w:t>
      </w:r>
      <w:r>
        <w:rPr>
          <w:rFonts w:hint="eastAsia" w:ascii="仿宋_GB2312" w:eastAsia="仿宋_GB2312"/>
          <w:sz w:val="32"/>
          <w:szCs w:val="32"/>
        </w:rPr>
        <w:t>万元。与上年相比，减少</w:t>
      </w:r>
      <w:r>
        <w:rPr>
          <w:rFonts w:ascii="仿宋_GB2312" w:eastAsia="仿宋_GB2312"/>
          <w:sz w:val="32"/>
          <w:szCs w:val="32"/>
        </w:rPr>
        <w:t>4.62</w:t>
      </w:r>
      <w:r>
        <w:rPr>
          <w:rFonts w:hint="eastAsia" w:ascii="仿宋_GB2312" w:eastAsia="仿宋_GB2312"/>
          <w:sz w:val="32"/>
          <w:szCs w:val="32"/>
        </w:rPr>
        <w:t>万元，降低</w:t>
      </w:r>
      <w:r>
        <w:rPr>
          <w:rFonts w:ascii="仿宋_GB2312" w:eastAsia="仿宋_GB2312"/>
          <w:sz w:val="32"/>
          <w:szCs w:val="32"/>
        </w:rPr>
        <w:t>21%</w:t>
      </w:r>
      <w:r>
        <w:rPr>
          <w:rFonts w:hint="eastAsia" w:ascii="仿宋_GB2312" w:eastAsia="仿宋_GB2312"/>
          <w:sz w:val="32"/>
          <w:szCs w:val="32"/>
        </w:rPr>
        <w:t>。</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其中财政拨款结转结余</w:t>
      </w:r>
      <w:r>
        <w:rPr>
          <w:rFonts w:ascii="仿宋_GB2312" w:eastAsia="仿宋_GB2312"/>
          <w:sz w:val="32"/>
          <w:szCs w:val="32"/>
        </w:rPr>
        <w:t>14.89</w:t>
      </w:r>
      <w:r>
        <w:rPr>
          <w:rFonts w:hint="eastAsia" w:ascii="仿宋_GB2312" w:eastAsia="仿宋_GB2312"/>
          <w:sz w:val="32"/>
          <w:szCs w:val="32"/>
        </w:rPr>
        <w:t>万元，全部为项目结转结余，其中档案馆数字化建设资金结余</w:t>
      </w:r>
      <w:r>
        <w:rPr>
          <w:rFonts w:ascii="仿宋_GB2312" w:eastAsia="仿宋_GB2312"/>
          <w:sz w:val="32"/>
          <w:szCs w:val="32"/>
        </w:rPr>
        <w:t>1</w:t>
      </w:r>
      <w:r>
        <w:rPr>
          <w:rFonts w:hint="eastAsia" w:ascii="仿宋_GB2312" w:eastAsia="仿宋_GB2312"/>
          <w:sz w:val="32"/>
          <w:szCs w:val="32"/>
        </w:rPr>
        <w:t>万元，档案馆办公楼结余</w:t>
      </w:r>
      <w:r>
        <w:rPr>
          <w:rFonts w:ascii="仿宋_GB2312" w:eastAsia="仿宋_GB2312"/>
          <w:sz w:val="32"/>
          <w:szCs w:val="32"/>
        </w:rPr>
        <w:t>13.89</w:t>
      </w:r>
      <w:r>
        <w:rPr>
          <w:rFonts w:hint="eastAsia" w:ascii="仿宋_GB2312" w:eastAsia="仿宋_GB2312"/>
          <w:sz w:val="32"/>
          <w:szCs w:val="32"/>
        </w:rPr>
        <w:t>万元。与上年相比，减少</w:t>
      </w:r>
      <w:r>
        <w:rPr>
          <w:rFonts w:ascii="仿宋_GB2312" w:eastAsia="仿宋_GB2312"/>
          <w:sz w:val="32"/>
          <w:szCs w:val="32"/>
        </w:rPr>
        <w:t>4.62</w:t>
      </w:r>
      <w:r>
        <w:rPr>
          <w:rFonts w:hint="eastAsia" w:ascii="仿宋_GB2312" w:eastAsia="仿宋_GB2312"/>
          <w:sz w:val="32"/>
          <w:szCs w:val="32"/>
        </w:rPr>
        <w:t>万元，降低</w:t>
      </w:r>
      <w:r>
        <w:rPr>
          <w:rFonts w:ascii="仿宋_GB2312" w:eastAsia="仿宋_GB2312"/>
          <w:sz w:val="32"/>
          <w:szCs w:val="32"/>
        </w:rPr>
        <w:t>21%</w:t>
      </w:r>
      <w:r>
        <w:rPr>
          <w:rFonts w:hint="eastAsia" w:ascii="仿宋_GB2312" w:eastAsia="仿宋_GB2312"/>
          <w:sz w:val="32"/>
          <w:szCs w:val="32"/>
        </w:rPr>
        <w:t>。</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00" w:lineRule="exact"/>
        <w:ind w:firstLine="640" w:firstLineChars="200"/>
        <w:rPr>
          <w:rFonts w:hint="eastAsia" w:ascii="仿宋_GB2312" w:eastAsia="仿宋_GB2312"/>
          <w:sz w:val="32"/>
          <w:szCs w:val="32"/>
          <w:u w:val="single"/>
        </w:rPr>
      </w:pPr>
      <w:r>
        <w:rPr>
          <w:rFonts w:ascii="仿宋_GB2312" w:eastAsia="仿宋_GB2312"/>
          <w:sz w:val="32"/>
          <w:szCs w:val="32"/>
        </w:rPr>
        <w:t>2017</w:t>
      </w:r>
      <w:r>
        <w:rPr>
          <w:rFonts w:hint="eastAsia" w:ascii="仿宋_GB2312" w:eastAsia="仿宋_GB2312"/>
          <w:sz w:val="32"/>
          <w:szCs w:val="32"/>
        </w:rPr>
        <w:t>年度一般公共预算“三公”经费支出决算</w:t>
      </w:r>
      <w:r>
        <w:rPr>
          <w:rFonts w:ascii="仿宋_GB2312" w:eastAsia="仿宋_GB2312"/>
          <w:sz w:val="32"/>
          <w:szCs w:val="32"/>
        </w:rPr>
        <w:t>1.95</w:t>
      </w:r>
      <w:r>
        <w:rPr>
          <w:rFonts w:hint="eastAsia" w:ascii="仿宋_GB2312" w:eastAsia="仿宋_GB2312"/>
          <w:sz w:val="32"/>
          <w:szCs w:val="32"/>
        </w:rPr>
        <w:t>万元，比上年减少</w:t>
      </w:r>
      <w:r>
        <w:rPr>
          <w:rFonts w:ascii="仿宋_GB2312" w:eastAsia="仿宋_GB2312"/>
          <w:sz w:val="32"/>
          <w:szCs w:val="32"/>
        </w:rPr>
        <w:t>1.35</w:t>
      </w:r>
      <w:r>
        <w:rPr>
          <w:rFonts w:hint="eastAsia" w:ascii="仿宋_GB2312" w:eastAsia="仿宋_GB2312"/>
          <w:sz w:val="32"/>
          <w:szCs w:val="32"/>
        </w:rPr>
        <w:t>万元，降低</w:t>
      </w:r>
      <w:r>
        <w:rPr>
          <w:rFonts w:ascii="仿宋_GB2312" w:eastAsia="仿宋_GB2312"/>
          <w:sz w:val="32"/>
          <w:szCs w:val="32"/>
        </w:rPr>
        <w:t>40.9%</w:t>
      </w:r>
      <w:r>
        <w:rPr>
          <w:rFonts w:hint="eastAsia" w:ascii="仿宋_GB2312" w:eastAsia="仿宋_GB2312"/>
          <w:sz w:val="32"/>
          <w:szCs w:val="32"/>
        </w:rPr>
        <w:t>，减少原因是公用经费减少。其中，其中，因公出国（境）费支出</w:t>
      </w:r>
      <w:r>
        <w:rPr>
          <w:rFonts w:hint="eastAsia" w:ascii="仿宋_GB2312" w:eastAsia="仿宋_GB2312"/>
          <w:sz w:val="32"/>
          <w:szCs w:val="32"/>
          <w:lang w:val="en-US" w:eastAsia="zh-CN"/>
        </w:rPr>
        <w:t>0</w:t>
      </w:r>
      <w:r>
        <w:rPr>
          <w:rFonts w:hint="eastAsia" w:ascii="仿宋_GB2312" w:eastAsia="仿宋_GB2312"/>
          <w:sz w:val="32"/>
          <w:szCs w:val="32"/>
        </w:rPr>
        <w:t>元，占</w:t>
      </w:r>
      <w:r>
        <w:rPr>
          <w:rFonts w:hint="eastAsia" w:ascii="仿宋_GB2312" w:eastAsia="仿宋_GB2312"/>
          <w:sz w:val="32"/>
          <w:szCs w:val="32"/>
          <w:lang w:val="en-US" w:eastAsia="zh-CN"/>
        </w:rPr>
        <w:t>0</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元，增长</w:t>
      </w:r>
      <w:r>
        <w:rPr>
          <w:rFonts w:hint="eastAsia" w:ascii="仿宋_GB2312" w:eastAsia="仿宋_GB2312"/>
          <w:sz w:val="32"/>
          <w:szCs w:val="32"/>
          <w:lang w:val="en-US" w:eastAsia="zh-CN"/>
        </w:rPr>
        <w:t>0</w:t>
      </w:r>
      <w:r>
        <w:rPr>
          <w:rFonts w:hint="eastAsia" w:ascii="仿宋_GB2312" w:eastAsia="仿宋_GB2312"/>
          <w:sz w:val="32"/>
          <w:szCs w:val="32"/>
        </w:rPr>
        <w:t>%；公务用车购置及运行维护费支出</w:t>
      </w:r>
      <w:r>
        <w:rPr>
          <w:rFonts w:ascii="仿宋_GB2312" w:eastAsia="仿宋_GB2312"/>
          <w:sz w:val="32"/>
          <w:szCs w:val="32"/>
        </w:rPr>
        <w:t>1.48</w:t>
      </w:r>
      <w:r>
        <w:rPr>
          <w:rFonts w:hint="eastAsia" w:ascii="仿宋_GB2312" w:eastAsia="仿宋_GB2312"/>
          <w:sz w:val="32"/>
          <w:szCs w:val="32"/>
        </w:rPr>
        <w:t>万元，占</w:t>
      </w:r>
      <w:r>
        <w:rPr>
          <w:rFonts w:ascii="仿宋_GB2312" w:eastAsia="仿宋_GB2312"/>
          <w:sz w:val="32"/>
          <w:szCs w:val="32"/>
        </w:rPr>
        <w:t>75.9%</w:t>
      </w:r>
      <w:r>
        <w:rPr>
          <w:rFonts w:hint="eastAsia" w:ascii="仿宋_GB2312" w:eastAsia="仿宋_GB2312"/>
          <w:sz w:val="32"/>
          <w:szCs w:val="32"/>
        </w:rPr>
        <w:t>，与去年基本持平；公务接待费支出</w:t>
      </w:r>
      <w:r>
        <w:rPr>
          <w:rFonts w:ascii="仿宋_GB2312" w:eastAsia="仿宋_GB2312"/>
          <w:sz w:val="32"/>
          <w:szCs w:val="32"/>
        </w:rPr>
        <w:t>0.47</w:t>
      </w:r>
      <w:r>
        <w:rPr>
          <w:rFonts w:hint="eastAsia" w:ascii="仿宋_GB2312" w:eastAsia="仿宋_GB2312"/>
          <w:sz w:val="32"/>
          <w:szCs w:val="32"/>
        </w:rPr>
        <w:t>万元，占</w:t>
      </w:r>
      <w:r>
        <w:rPr>
          <w:rFonts w:ascii="仿宋_GB2312" w:eastAsia="仿宋_GB2312"/>
          <w:sz w:val="32"/>
          <w:szCs w:val="32"/>
        </w:rPr>
        <w:t>24.1%</w:t>
      </w:r>
      <w:r>
        <w:rPr>
          <w:rFonts w:hint="eastAsia" w:ascii="仿宋_GB2312" w:eastAsia="仿宋_GB2312"/>
          <w:sz w:val="32"/>
          <w:szCs w:val="32"/>
        </w:rPr>
        <w:t>，比上年减少</w:t>
      </w:r>
      <w:r>
        <w:rPr>
          <w:rFonts w:ascii="仿宋_GB2312" w:eastAsia="仿宋_GB2312"/>
          <w:sz w:val="32"/>
          <w:szCs w:val="32"/>
        </w:rPr>
        <w:t>1.35</w:t>
      </w:r>
      <w:r>
        <w:rPr>
          <w:rFonts w:hint="eastAsia" w:ascii="仿宋_GB2312" w:eastAsia="仿宋_GB2312"/>
          <w:sz w:val="32"/>
          <w:szCs w:val="32"/>
        </w:rPr>
        <w:t>万元，降低</w:t>
      </w:r>
      <w:r>
        <w:rPr>
          <w:rFonts w:ascii="仿宋_GB2312" w:eastAsia="仿宋_GB2312"/>
          <w:sz w:val="32"/>
          <w:szCs w:val="32"/>
        </w:rPr>
        <w:t>74%</w:t>
      </w:r>
      <w:r>
        <w:rPr>
          <w:rFonts w:hint="eastAsia" w:ascii="仿宋_GB2312" w:eastAsia="仿宋_GB2312"/>
          <w:sz w:val="32"/>
          <w:szCs w:val="32"/>
        </w:rPr>
        <w:t>，减少原因是公用经费减少。具体情况如下：因公出国（境）费支出</w:t>
      </w:r>
      <w:r>
        <w:rPr>
          <w:rFonts w:hint="eastAsia" w:ascii="仿宋_GB2312" w:eastAsia="仿宋_GB2312"/>
          <w:sz w:val="32"/>
          <w:szCs w:val="32"/>
          <w:lang w:val="en-US" w:eastAsia="zh-CN"/>
        </w:rPr>
        <w:t>0</w:t>
      </w:r>
      <w:r>
        <w:rPr>
          <w:rFonts w:hint="eastAsia" w:ascii="仿宋_GB2312" w:eastAsia="仿宋_GB2312"/>
          <w:sz w:val="32"/>
          <w:szCs w:val="32"/>
        </w:rPr>
        <w:t>元。</w:t>
      </w:r>
      <w:r>
        <w:rPr>
          <w:rFonts w:hint="eastAsia" w:ascii="仿宋_GB2312" w:eastAsia="仿宋_GB2312"/>
          <w:sz w:val="32"/>
          <w:szCs w:val="32"/>
          <w:lang w:eastAsia="zh-CN"/>
        </w:rPr>
        <w:t>档案局</w:t>
      </w:r>
      <w:r>
        <w:rPr>
          <w:rFonts w:hint="eastAsia" w:ascii="仿宋_GB2312" w:eastAsia="仿宋_GB2312"/>
          <w:sz w:val="32"/>
          <w:szCs w:val="32"/>
        </w:rPr>
        <w:t>全年使用一般公共预算财政拨款安排的出国（境）团组</w:t>
      </w:r>
      <w:r>
        <w:rPr>
          <w:rFonts w:hint="eastAsia" w:ascii="仿宋_GB2312" w:eastAsia="仿宋_GB2312"/>
          <w:sz w:val="32"/>
          <w:szCs w:val="32"/>
          <w:lang w:val="en-US" w:eastAsia="zh-CN"/>
        </w:rPr>
        <w:t>0</w:t>
      </w:r>
      <w:r>
        <w:rPr>
          <w:rFonts w:hint="eastAsia" w:ascii="仿宋_GB2312" w:eastAsia="仿宋_GB2312"/>
          <w:sz w:val="32"/>
          <w:szCs w:val="32"/>
        </w:rPr>
        <w:t>个，累计</w:t>
      </w:r>
      <w:r>
        <w:rPr>
          <w:rFonts w:hint="eastAsia" w:ascii="仿宋_GB2312" w:eastAsia="仿宋_GB2312"/>
          <w:sz w:val="32"/>
          <w:szCs w:val="32"/>
          <w:lang w:val="en-US" w:eastAsia="zh-CN"/>
        </w:rPr>
        <w:t>0</w:t>
      </w:r>
      <w:r>
        <w:rPr>
          <w:rFonts w:hint="eastAsia" w:ascii="仿宋_GB2312" w:eastAsia="仿宋_GB2312"/>
          <w:sz w:val="32"/>
          <w:szCs w:val="32"/>
        </w:rPr>
        <w:t>人次。</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1.48</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其中，无公务用车购置款，公务用车运行维护费</w:t>
      </w:r>
      <w:r>
        <w:rPr>
          <w:rFonts w:ascii="仿宋_GB2312" w:eastAsia="仿宋_GB2312"/>
          <w:sz w:val="32"/>
          <w:szCs w:val="32"/>
        </w:rPr>
        <w:t>1.48</w:t>
      </w:r>
      <w:r>
        <w:rPr>
          <w:rFonts w:hint="eastAsia" w:ascii="仿宋_GB2312" w:eastAsia="仿宋_GB2312"/>
          <w:sz w:val="32"/>
          <w:szCs w:val="32"/>
        </w:rPr>
        <w:t>万元。主要用于燃油，维修，保险费等。</w:t>
      </w:r>
      <w:r>
        <w:rPr>
          <w:rFonts w:ascii="仿宋_GB2312" w:eastAsia="仿宋_GB2312"/>
          <w:sz w:val="32"/>
          <w:szCs w:val="32"/>
        </w:rPr>
        <w:t>2017</w:t>
      </w:r>
      <w:r>
        <w:rPr>
          <w:rFonts w:hint="eastAsia" w:ascii="仿宋_GB2312" w:eastAsia="仿宋_GB2312"/>
          <w:sz w:val="32"/>
          <w:szCs w:val="32"/>
        </w:rPr>
        <w:t>年，单位没有安排一般公共财政拨款购置公务用车，保有量为</w:t>
      </w:r>
      <w:r>
        <w:rPr>
          <w:rFonts w:ascii="仿宋_GB2312" w:eastAsia="仿宋_GB2312"/>
          <w:sz w:val="32"/>
          <w:szCs w:val="32"/>
        </w:rPr>
        <w:t>1</w:t>
      </w:r>
      <w:r>
        <w:rPr>
          <w:rFonts w:hint="eastAsia" w:ascii="仿宋_GB2312" w:eastAsia="仿宋_GB2312"/>
          <w:sz w:val="32"/>
          <w:szCs w:val="32"/>
        </w:rPr>
        <w:t>辆。</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0.47</w:t>
      </w:r>
      <w:r>
        <w:rPr>
          <w:rFonts w:hint="eastAsia" w:ascii="仿宋_GB2312" w:eastAsia="仿宋_GB2312"/>
          <w:sz w:val="32"/>
          <w:szCs w:val="32"/>
        </w:rPr>
        <w:t>万元。具体是：国内公务接待支出</w:t>
      </w:r>
      <w:r>
        <w:rPr>
          <w:rFonts w:ascii="仿宋_GB2312" w:eastAsia="仿宋_GB2312"/>
          <w:sz w:val="32"/>
          <w:szCs w:val="32"/>
        </w:rPr>
        <w:t>0.47</w:t>
      </w:r>
      <w:r>
        <w:rPr>
          <w:rFonts w:hint="eastAsia" w:ascii="仿宋_GB2312" w:eastAsia="仿宋_GB2312"/>
          <w:sz w:val="32"/>
          <w:szCs w:val="32"/>
        </w:rPr>
        <w:t>万元，主要是上级来人检查等。档案局国内公务接待</w:t>
      </w:r>
      <w:r>
        <w:rPr>
          <w:rFonts w:ascii="仿宋_GB2312" w:eastAsia="仿宋_GB2312"/>
          <w:sz w:val="32"/>
          <w:szCs w:val="32"/>
        </w:rPr>
        <w:t>3</w:t>
      </w:r>
      <w:r>
        <w:rPr>
          <w:rFonts w:hint="eastAsia" w:ascii="仿宋_GB2312" w:eastAsia="仿宋_GB2312"/>
          <w:sz w:val="32"/>
          <w:szCs w:val="32"/>
        </w:rPr>
        <w:t>批次，</w:t>
      </w:r>
      <w:r>
        <w:rPr>
          <w:rFonts w:ascii="仿宋_GB2312" w:eastAsia="仿宋_GB2312"/>
          <w:sz w:val="32"/>
          <w:szCs w:val="32"/>
        </w:rPr>
        <w:t>19</w:t>
      </w:r>
      <w:r>
        <w:rPr>
          <w:rFonts w:hint="eastAsia" w:ascii="仿宋_GB2312" w:eastAsia="仿宋_GB2312"/>
          <w:sz w:val="32"/>
          <w:szCs w:val="32"/>
        </w:rPr>
        <w:t>人次。</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年三公经费决算数</w:t>
      </w:r>
      <w:r>
        <w:rPr>
          <w:rFonts w:ascii="仿宋_GB2312" w:eastAsia="仿宋_GB2312"/>
          <w:sz w:val="32"/>
          <w:szCs w:val="32"/>
        </w:rPr>
        <w:t>1.95</w:t>
      </w:r>
      <w:r>
        <w:rPr>
          <w:rFonts w:hint="eastAsia" w:ascii="仿宋_GB2312" w:eastAsia="仿宋_GB2312"/>
          <w:sz w:val="32"/>
          <w:szCs w:val="32"/>
        </w:rPr>
        <w:t>万元，与预算相比持平。</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：无。</w:t>
      </w:r>
    </w:p>
    <w:p>
      <w:pPr>
        <w:spacing w:line="500" w:lineRule="exact"/>
        <w:ind w:firstLine="480" w:firstLineChars="150"/>
        <w:rPr>
          <w:rFonts w:ascii="仿宋_GB2312" w:eastAsia="仿宋_GB2312"/>
          <w:sz w:val="32"/>
          <w:szCs w:val="32"/>
        </w:rPr>
      </w:pPr>
      <w:r>
        <w:rPr>
          <w:rFonts w:hint="eastAsia" w:ascii="仿宋_GB2312" w:eastAsia="仿宋_GB2312"/>
          <w:sz w:val="32"/>
          <w:szCs w:val="32"/>
        </w:rPr>
        <w:t>五、机关运行经费支出情况</w:t>
      </w:r>
    </w:p>
    <w:p>
      <w:pPr>
        <w:spacing w:line="500" w:lineRule="exact"/>
        <w:ind w:firstLine="640" w:firstLineChars="200"/>
        <w:rPr>
          <w:rFonts w:hint="eastAsia"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年度档案局机关运行经费支出</w:t>
      </w:r>
      <w:r>
        <w:rPr>
          <w:rFonts w:ascii="仿宋_GB2312" w:eastAsia="仿宋_GB2312"/>
          <w:sz w:val="32"/>
          <w:szCs w:val="32"/>
        </w:rPr>
        <w:t>10.48</w:t>
      </w:r>
      <w:r>
        <w:rPr>
          <w:rFonts w:hint="eastAsia" w:ascii="仿宋_GB2312" w:eastAsia="仿宋_GB2312"/>
          <w:sz w:val="32"/>
          <w:szCs w:val="32"/>
        </w:rPr>
        <w:t>万元，比上年减少</w:t>
      </w:r>
      <w:r>
        <w:rPr>
          <w:rFonts w:ascii="仿宋_GB2312" w:eastAsia="仿宋_GB2312"/>
          <w:sz w:val="32"/>
          <w:szCs w:val="32"/>
        </w:rPr>
        <w:t>3.2</w:t>
      </w:r>
      <w:r>
        <w:rPr>
          <w:rFonts w:hint="eastAsia" w:ascii="仿宋_GB2312" w:eastAsia="仿宋_GB2312"/>
          <w:sz w:val="32"/>
          <w:szCs w:val="32"/>
        </w:rPr>
        <w:t>万元，降低</w:t>
      </w:r>
      <w:r>
        <w:rPr>
          <w:rFonts w:ascii="仿宋_GB2312" w:eastAsia="仿宋_GB2312"/>
          <w:sz w:val="32"/>
          <w:szCs w:val="32"/>
        </w:rPr>
        <w:t>23%</w:t>
      </w:r>
      <w:r>
        <w:rPr>
          <w:rFonts w:hint="eastAsia" w:ascii="仿宋_GB2312" w:eastAsia="仿宋_GB2312"/>
          <w:sz w:val="32"/>
          <w:szCs w:val="32"/>
        </w:rPr>
        <w:t>，主要原因是公用经费减少。</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档案局政府采购计划</w:t>
      </w:r>
      <w:r>
        <w:rPr>
          <w:rFonts w:ascii="仿宋_GB2312" w:eastAsia="仿宋_GB2312"/>
          <w:sz w:val="32"/>
          <w:szCs w:val="32"/>
        </w:rPr>
        <w:t>1.92</w:t>
      </w:r>
      <w:r>
        <w:rPr>
          <w:rFonts w:hint="eastAsia" w:ascii="仿宋_GB2312" w:eastAsia="仿宋_GB2312"/>
          <w:sz w:val="32"/>
          <w:szCs w:val="32"/>
        </w:rPr>
        <w:t>万元，其中：政府采购货物支出</w:t>
      </w:r>
      <w:r>
        <w:rPr>
          <w:rFonts w:ascii="仿宋_GB2312" w:eastAsia="仿宋_GB2312"/>
          <w:sz w:val="32"/>
          <w:szCs w:val="32"/>
        </w:rPr>
        <w:t>0.36</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1.56</w:t>
      </w:r>
      <w:r>
        <w:rPr>
          <w:rFonts w:hint="eastAsia" w:ascii="仿宋_GB2312" w:eastAsia="仿宋_GB2312"/>
          <w:sz w:val="32"/>
          <w:szCs w:val="32"/>
        </w:rPr>
        <w:t>万元；实际采购</w:t>
      </w:r>
      <w:r>
        <w:rPr>
          <w:rFonts w:ascii="仿宋_GB2312" w:eastAsia="仿宋_GB2312"/>
          <w:sz w:val="32"/>
          <w:szCs w:val="32"/>
        </w:rPr>
        <w:t>1.92</w:t>
      </w:r>
      <w:r>
        <w:rPr>
          <w:rFonts w:hint="eastAsia" w:ascii="仿宋_GB2312" w:eastAsia="仿宋_GB2312"/>
          <w:sz w:val="32"/>
          <w:szCs w:val="32"/>
        </w:rPr>
        <w:t>万元，其中：政府采购货物支出</w:t>
      </w:r>
      <w:r>
        <w:rPr>
          <w:rFonts w:ascii="仿宋_GB2312" w:eastAsia="仿宋_GB2312"/>
          <w:sz w:val="32"/>
          <w:szCs w:val="32"/>
        </w:rPr>
        <w:t>0.36</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1.56</w:t>
      </w:r>
      <w:r>
        <w:rPr>
          <w:rFonts w:hint="eastAsia" w:ascii="仿宋_GB2312" w:eastAsia="仿宋_GB2312"/>
          <w:sz w:val="32"/>
          <w:szCs w:val="32"/>
        </w:rPr>
        <w:t>万元。</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u w:val="none"/>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日，资产总计</w:t>
      </w:r>
      <w:r>
        <w:rPr>
          <w:rFonts w:ascii="仿宋_GB2312" w:eastAsia="仿宋_GB2312"/>
          <w:sz w:val="32"/>
          <w:szCs w:val="32"/>
        </w:rPr>
        <w:t>255.28</w:t>
      </w:r>
      <w:r>
        <w:rPr>
          <w:rFonts w:hint="eastAsia" w:ascii="仿宋_GB2312" w:eastAsia="仿宋_GB2312"/>
          <w:sz w:val="32"/>
          <w:szCs w:val="32"/>
        </w:rPr>
        <w:t>万元，其中：流动资产</w:t>
      </w:r>
      <w:r>
        <w:rPr>
          <w:rFonts w:ascii="仿宋_GB2312" w:eastAsia="仿宋_GB2312"/>
          <w:sz w:val="32"/>
          <w:szCs w:val="32"/>
        </w:rPr>
        <w:t>22.89</w:t>
      </w:r>
      <w:r>
        <w:rPr>
          <w:rFonts w:hint="eastAsia" w:ascii="仿宋_GB2312" w:eastAsia="仿宋_GB2312"/>
          <w:sz w:val="32"/>
          <w:szCs w:val="32"/>
        </w:rPr>
        <w:t>万元，固定资产</w:t>
      </w:r>
      <w:r>
        <w:rPr>
          <w:rFonts w:ascii="仿宋_GB2312" w:eastAsia="仿宋_GB2312"/>
          <w:sz w:val="32"/>
          <w:szCs w:val="32"/>
        </w:rPr>
        <w:t>232.39</w:t>
      </w:r>
      <w:r>
        <w:rPr>
          <w:rFonts w:hint="eastAsia" w:ascii="仿宋_GB2312" w:eastAsia="仿宋_GB2312"/>
          <w:sz w:val="32"/>
          <w:szCs w:val="32"/>
        </w:rPr>
        <w:t>万元，其中：房屋</w:t>
      </w:r>
      <w:r>
        <w:rPr>
          <w:rFonts w:ascii="仿宋_GB2312" w:eastAsia="仿宋_GB2312"/>
          <w:sz w:val="32"/>
          <w:szCs w:val="32"/>
        </w:rPr>
        <w:t>771</w:t>
      </w:r>
      <w:r>
        <w:rPr>
          <w:rFonts w:hint="eastAsia" w:ascii="仿宋_GB2312" w:eastAsia="仿宋_GB2312"/>
          <w:sz w:val="32"/>
          <w:szCs w:val="32"/>
        </w:rPr>
        <w:t>（平方米），价值</w:t>
      </w:r>
      <w:r>
        <w:rPr>
          <w:rFonts w:ascii="仿宋_GB2312" w:eastAsia="仿宋_GB2312"/>
          <w:sz w:val="32"/>
          <w:szCs w:val="32"/>
        </w:rPr>
        <w:t>11.53</w:t>
      </w:r>
      <w:r>
        <w:rPr>
          <w:rFonts w:hint="eastAsia" w:ascii="仿宋_GB2312" w:eastAsia="仿宋_GB2312"/>
          <w:sz w:val="32"/>
          <w:szCs w:val="32"/>
        </w:rPr>
        <w:t>万元，共有车辆</w:t>
      </w:r>
      <w:r>
        <w:rPr>
          <w:rFonts w:ascii="仿宋_GB2312" w:eastAsia="仿宋_GB2312"/>
          <w:sz w:val="32"/>
          <w:szCs w:val="32"/>
        </w:rPr>
        <w:t>1</w:t>
      </w:r>
      <w:r>
        <w:rPr>
          <w:rFonts w:hint="eastAsia" w:ascii="仿宋_GB2312" w:eastAsia="仿宋_GB2312"/>
          <w:sz w:val="32"/>
          <w:szCs w:val="32"/>
        </w:rPr>
        <w:t>辆，价值</w:t>
      </w:r>
      <w:r>
        <w:rPr>
          <w:rFonts w:ascii="仿宋_GB2312" w:eastAsia="仿宋_GB2312"/>
          <w:sz w:val="32"/>
          <w:szCs w:val="32"/>
        </w:rPr>
        <w:t>12.68</w:t>
      </w:r>
      <w:r>
        <w:rPr>
          <w:rFonts w:hint="eastAsia" w:ascii="仿宋_GB2312" w:eastAsia="仿宋_GB2312"/>
          <w:sz w:val="32"/>
          <w:szCs w:val="32"/>
        </w:rPr>
        <w:t>万元，其中：部级领导干部用车</w:t>
      </w:r>
      <w:r>
        <w:rPr>
          <w:rFonts w:hint="eastAsia" w:ascii="仿宋_GB2312" w:eastAsia="仿宋_GB2312"/>
          <w:sz w:val="32"/>
          <w:szCs w:val="32"/>
          <w:lang w:val="en-US" w:eastAsia="zh-CN"/>
        </w:rPr>
        <w:t>0</w:t>
      </w:r>
      <w:r>
        <w:rPr>
          <w:rFonts w:hint="eastAsia" w:ascii="仿宋_GB2312" w:eastAsia="仿宋_GB2312"/>
          <w:sz w:val="32"/>
          <w:szCs w:val="32"/>
        </w:rPr>
        <w:t>辆、一般公务用车</w:t>
      </w:r>
      <w:r>
        <w:rPr>
          <w:rFonts w:hint="eastAsia" w:ascii="仿宋_GB2312" w:eastAsia="仿宋_GB2312"/>
          <w:sz w:val="32"/>
          <w:szCs w:val="32"/>
          <w:lang w:val="en-US" w:eastAsia="zh-CN"/>
        </w:rPr>
        <w:t>1</w:t>
      </w:r>
      <w:r>
        <w:rPr>
          <w:rFonts w:hint="eastAsia" w:ascii="仿宋_GB2312" w:eastAsia="仿宋_GB2312"/>
          <w:sz w:val="32"/>
          <w:szCs w:val="32"/>
        </w:rPr>
        <w:t>辆、一般执法执勤用车</w:t>
      </w:r>
      <w:r>
        <w:rPr>
          <w:rFonts w:hint="eastAsia" w:ascii="仿宋_GB2312" w:eastAsia="仿宋_GB2312"/>
          <w:sz w:val="32"/>
          <w:szCs w:val="32"/>
          <w:lang w:val="en-US" w:eastAsia="zh-CN"/>
        </w:rPr>
        <w:t>0</w:t>
      </w:r>
      <w:r>
        <w:rPr>
          <w:rFonts w:hint="eastAsia" w:ascii="仿宋_GB2312" w:eastAsia="仿宋_GB2312"/>
          <w:sz w:val="32"/>
          <w:szCs w:val="32"/>
        </w:rPr>
        <w:t>辆、特种专业技术用车</w:t>
      </w:r>
      <w:r>
        <w:rPr>
          <w:rFonts w:hint="eastAsia" w:ascii="仿宋_GB2312" w:eastAsia="仿宋_GB2312"/>
          <w:sz w:val="32"/>
          <w:szCs w:val="32"/>
          <w:lang w:val="en-US" w:eastAsia="zh-CN"/>
        </w:rPr>
        <w:t>0</w:t>
      </w:r>
      <w:r>
        <w:rPr>
          <w:rFonts w:hint="eastAsia" w:ascii="仿宋_GB2312" w:eastAsia="仿宋_GB2312"/>
          <w:sz w:val="32"/>
          <w:szCs w:val="32"/>
        </w:rPr>
        <w:t>辆、其他用车</w:t>
      </w:r>
      <w:r>
        <w:rPr>
          <w:rFonts w:hint="eastAsia" w:ascii="仿宋_GB2312" w:eastAsia="仿宋_GB2312"/>
          <w:sz w:val="32"/>
          <w:szCs w:val="32"/>
          <w:lang w:val="en-US" w:eastAsia="zh-CN"/>
        </w:rPr>
        <w:t>0</w:t>
      </w:r>
      <w:r>
        <w:rPr>
          <w:rFonts w:hint="eastAsia" w:ascii="仿宋_GB2312" w:eastAsia="仿宋_GB2312"/>
          <w:sz w:val="32"/>
          <w:szCs w:val="32"/>
        </w:rPr>
        <w:t>辆；单位价值50万元以上通用设备</w:t>
      </w:r>
      <w:r>
        <w:rPr>
          <w:rFonts w:hint="eastAsia" w:ascii="仿宋_GB2312" w:eastAsia="仿宋_GB2312"/>
          <w:sz w:val="32"/>
          <w:szCs w:val="32"/>
          <w:lang w:val="en-US" w:eastAsia="zh-CN"/>
        </w:rPr>
        <w:t>0</w:t>
      </w:r>
      <w:r>
        <w:rPr>
          <w:rFonts w:hint="eastAsia" w:ascii="仿宋_GB2312" w:eastAsia="仿宋_GB2312"/>
          <w:sz w:val="32"/>
          <w:szCs w:val="32"/>
        </w:rPr>
        <w:t>台（套）、单位价值100万元以上专用设备</w:t>
      </w:r>
      <w:r>
        <w:rPr>
          <w:rFonts w:hint="eastAsia" w:ascii="仿宋_GB2312" w:eastAsia="仿宋_GB2312"/>
          <w:sz w:val="32"/>
          <w:szCs w:val="32"/>
          <w:lang w:val="en-US" w:eastAsia="zh-CN"/>
        </w:rPr>
        <w:t>0</w:t>
      </w:r>
      <w:r>
        <w:rPr>
          <w:rFonts w:hint="eastAsia" w:ascii="仿宋_GB2312" w:eastAsia="仿宋_GB2312"/>
          <w:sz w:val="32"/>
          <w:szCs w:val="32"/>
        </w:rPr>
        <w:t>台（套），</w:t>
      </w:r>
      <w:r>
        <w:rPr>
          <w:rFonts w:hint="eastAsia" w:ascii="仿宋_GB2312" w:eastAsia="仿宋_GB2312"/>
          <w:sz w:val="32"/>
          <w:szCs w:val="32"/>
          <w:u w:val="none"/>
        </w:rPr>
        <w:t>其他固定资产价值</w:t>
      </w:r>
      <w:r>
        <w:rPr>
          <w:rFonts w:ascii="仿宋_GB2312" w:eastAsia="仿宋_GB2312"/>
          <w:sz w:val="32"/>
          <w:szCs w:val="32"/>
          <w:u w:val="none"/>
        </w:rPr>
        <w:t>109.18</w:t>
      </w:r>
      <w:r>
        <w:rPr>
          <w:rFonts w:hint="eastAsia" w:ascii="仿宋_GB2312" w:eastAsia="仿宋_GB2312"/>
          <w:sz w:val="32"/>
          <w:szCs w:val="32"/>
          <w:u w:val="none"/>
        </w:rPr>
        <w:t>万元。</w:t>
      </w:r>
    </w:p>
    <w:p>
      <w:pPr>
        <w:spacing w:line="500" w:lineRule="exact"/>
        <w:ind w:firstLine="640" w:firstLineChars="200"/>
        <w:rPr>
          <w:rFonts w:hint="eastAsia" w:ascii="仿宋_GB2312" w:eastAsia="仿宋_GB2312"/>
          <w:sz w:val="32"/>
          <w:szCs w:val="32"/>
          <w:u w:val="none"/>
        </w:rPr>
      </w:pPr>
      <w:r>
        <w:rPr>
          <w:rFonts w:hint="eastAsia" w:ascii="仿宋_GB2312" w:eastAsia="仿宋_GB2312"/>
          <w:sz w:val="32"/>
          <w:szCs w:val="32"/>
        </w:rPr>
        <w:t>其他有关说明内容</w:t>
      </w:r>
      <w:r>
        <w:rPr>
          <w:rFonts w:hint="eastAsia" w:ascii="仿宋_GB2312" w:eastAsia="仿宋_GB2312"/>
          <w:sz w:val="32"/>
          <w:szCs w:val="32"/>
          <w:lang w:eastAsia="zh-CN"/>
        </w:rPr>
        <w:t>：无。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（二）国有资产收益征缴情况说明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u w:val="none"/>
        </w:rPr>
        <w:t>截至</w:t>
      </w:r>
      <w:r>
        <w:rPr>
          <w:rFonts w:ascii="仿宋_GB2312" w:eastAsia="仿宋_GB2312"/>
          <w:sz w:val="32"/>
          <w:szCs w:val="32"/>
          <w:u w:val="none"/>
        </w:rPr>
        <w:t>2017</w:t>
      </w:r>
      <w:r>
        <w:rPr>
          <w:rFonts w:hint="eastAsia" w:ascii="仿宋_GB2312" w:eastAsia="仿宋_GB2312"/>
          <w:sz w:val="32"/>
          <w:szCs w:val="32"/>
          <w:u w:val="none"/>
        </w:rPr>
        <w:t>年</w:t>
      </w:r>
      <w:r>
        <w:rPr>
          <w:rFonts w:ascii="仿宋_GB2312" w:eastAsia="仿宋_GB2312"/>
          <w:sz w:val="32"/>
          <w:szCs w:val="32"/>
          <w:u w:val="none"/>
        </w:rPr>
        <w:t>12</w:t>
      </w:r>
      <w:r>
        <w:rPr>
          <w:rFonts w:hint="eastAsia" w:ascii="仿宋_GB2312" w:eastAsia="仿宋_GB2312"/>
          <w:sz w:val="32"/>
          <w:szCs w:val="32"/>
          <w:u w:val="none"/>
        </w:rPr>
        <w:t>月</w:t>
      </w:r>
      <w:r>
        <w:rPr>
          <w:rFonts w:ascii="仿宋_GB2312" w:eastAsia="仿宋_GB2312"/>
          <w:sz w:val="32"/>
          <w:szCs w:val="32"/>
          <w:u w:val="none"/>
        </w:rPr>
        <w:t>31</w:t>
      </w:r>
      <w:r>
        <w:rPr>
          <w:rFonts w:hint="eastAsia" w:ascii="仿宋_GB2312" w:eastAsia="仿宋_GB2312"/>
          <w:sz w:val="32"/>
          <w:szCs w:val="32"/>
          <w:u w:val="none"/>
        </w:rPr>
        <w:t>日，</w:t>
      </w:r>
      <w:r>
        <w:rPr>
          <w:rFonts w:hint="eastAsia" w:ascii="仿宋_GB2312" w:eastAsia="仿宋_GB2312"/>
          <w:sz w:val="32"/>
          <w:szCs w:val="32"/>
          <w:lang w:eastAsia="zh-CN"/>
        </w:rPr>
        <w:t>档案局</w:t>
      </w:r>
      <w:r>
        <w:rPr>
          <w:rFonts w:hint="eastAsia" w:ascii="仿宋_GB2312" w:eastAsia="仿宋_GB2312"/>
          <w:sz w:val="32"/>
          <w:szCs w:val="32"/>
        </w:rPr>
        <w:t>资产有偿使用收入合计</w:t>
      </w:r>
      <w:r>
        <w:rPr>
          <w:rFonts w:hint="eastAsia" w:ascii="仿宋_GB2312" w:eastAsia="仿宋_GB2312"/>
          <w:sz w:val="32"/>
          <w:szCs w:val="32"/>
          <w:lang w:val="en-US" w:eastAsia="zh-CN"/>
        </w:rPr>
        <w:t>0</w:t>
      </w:r>
      <w:r>
        <w:rPr>
          <w:rFonts w:hint="eastAsia" w:ascii="仿宋_GB2312" w:eastAsia="仿宋_GB2312"/>
          <w:sz w:val="32"/>
          <w:szCs w:val="32"/>
        </w:rPr>
        <w:t>元，资产处置收入合计</w:t>
      </w:r>
      <w:r>
        <w:rPr>
          <w:rFonts w:hint="eastAsia" w:ascii="仿宋_GB2312" w:eastAsia="仿宋_GB2312"/>
          <w:sz w:val="32"/>
          <w:szCs w:val="32"/>
          <w:lang w:val="en-US" w:eastAsia="zh-CN"/>
        </w:rPr>
        <w:t>0</w:t>
      </w:r>
      <w:r>
        <w:rPr>
          <w:rFonts w:hint="eastAsia" w:ascii="仿宋_GB2312" w:eastAsia="仿宋_GB2312"/>
          <w:sz w:val="32"/>
          <w:szCs w:val="32"/>
        </w:rPr>
        <w:t>元。其中：已缴国库</w:t>
      </w:r>
      <w:r>
        <w:rPr>
          <w:rFonts w:hint="eastAsia" w:ascii="仿宋_GB2312" w:eastAsia="仿宋_GB2312"/>
          <w:sz w:val="32"/>
          <w:szCs w:val="32"/>
          <w:lang w:val="en-US" w:eastAsia="zh-CN"/>
        </w:rPr>
        <w:t>0</w:t>
      </w:r>
      <w:r>
        <w:rPr>
          <w:rFonts w:hint="eastAsia" w:ascii="仿宋_GB2312" w:eastAsia="仿宋_GB2312"/>
          <w:sz w:val="32"/>
          <w:szCs w:val="32"/>
        </w:rPr>
        <w:t>元，已缴财政专户</w:t>
      </w:r>
      <w:r>
        <w:rPr>
          <w:rFonts w:hint="eastAsia" w:ascii="仿宋_GB2312" w:eastAsia="仿宋_GB2312"/>
          <w:sz w:val="32"/>
          <w:szCs w:val="32"/>
          <w:lang w:val="en-US" w:eastAsia="zh-CN"/>
        </w:rPr>
        <w:t>0</w:t>
      </w:r>
      <w:r>
        <w:rPr>
          <w:rFonts w:hint="eastAsia" w:ascii="仿宋_GB2312" w:eastAsia="仿宋_GB2312"/>
          <w:sz w:val="32"/>
          <w:szCs w:val="32"/>
        </w:rPr>
        <w:t>元，应缴未缴</w:t>
      </w:r>
      <w:r>
        <w:rPr>
          <w:rFonts w:hint="eastAsia" w:ascii="仿宋_GB2312" w:eastAsia="仿宋_GB2312"/>
          <w:sz w:val="32"/>
          <w:szCs w:val="32"/>
          <w:lang w:val="en-US" w:eastAsia="zh-CN"/>
        </w:rPr>
        <w:t>0</w:t>
      </w:r>
      <w:r>
        <w:rPr>
          <w:rFonts w:hint="eastAsia" w:ascii="仿宋_GB2312" w:eastAsia="仿宋_GB2312"/>
          <w:sz w:val="32"/>
          <w:szCs w:val="32"/>
        </w:rPr>
        <w:t>元，单位留用</w:t>
      </w:r>
      <w:r>
        <w:rPr>
          <w:rFonts w:hint="eastAsia" w:ascii="仿宋_GB2312" w:eastAsia="仿宋_GB2312"/>
          <w:sz w:val="32"/>
          <w:szCs w:val="32"/>
          <w:lang w:val="en-US" w:eastAsia="zh-CN"/>
        </w:rPr>
        <w:t>0</w:t>
      </w:r>
      <w:r>
        <w:rPr>
          <w:rFonts w:hint="eastAsia" w:ascii="仿宋_GB2312" w:eastAsia="仿宋_GB2312"/>
          <w:sz w:val="32"/>
          <w:szCs w:val="32"/>
        </w:rPr>
        <w:t>元。</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（三）部门项目支出情况和项目绩效评价情况说明</w:t>
      </w:r>
    </w:p>
    <w:p>
      <w:pPr>
        <w:spacing w:line="500" w:lineRule="exact"/>
        <w:jc w:val="left"/>
        <w:outlineLvl w:val="0"/>
        <w:rPr>
          <w:rFonts w:hint="eastAsia" w:ascii="仿宋_GB2312" w:hAnsi="宋体" w:eastAsia="仿宋_GB2312" w:cs="宋体"/>
          <w:kern w:val="0"/>
          <w:sz w:val="32"/>
          <w:szCs w:val="32"/>
        </w:rPr>
      </w:pPr>
      <w:r>
        <w:rPr>
          <w:rFonts w:ascii="仿宋_GB2312" w:eastAsia="仿宋_GB2312"/>
          <w:sz w:val="32"/>
          <w:szCs w:val="32"/>
        </w:rPr>
        <w:t>2017</w:t>
      </w:r>
      <w:r>
        <w:rPr>
          <w:rFonts w:hint="eastAsia" w:ascii="仿宋_GB2312" w:hAnsi="宋体" w:eastAsia="仿宋_GB2312" w:cs="宋体"/>
          <w:kern w:val="0"/>
          <w:sz w:val="32"/>
          <w:szCs w:val="32"/>
        </w:rPr>
        <w:t xml:space="preserve">年度，档案局实行绩效管理的项目 </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个，涉及预算</w:t>
      </w:r>
      <w:r>
        <w:rPr>
          <w:rFonts w:hint="eastAsia" w:ascii="仿宋_GB2312" w:eastAsia="仿宋_GB2312"/>
          <w:sz w:val="32"/>
          <w:szCs w:val="32"/>
          <w:lang w:val="en-US" w:eastAsia="zh-CN"/>
        </w:rPr>
        <w:t>0</w:t>
      </w:r>
      <w:r>
        <w:rPr>
          <w:rFonts w:hint="eastAsia" w:ascii="仿宋_GB2312" w:eastAsia="仿宋_GB2312"/>
          <w:sz w:val="32"/>
          <w:szCs w:val="32"/>
        </w:rPr>
        <w:t>元</w:t>
      </w:r>
      <w:r>
        <w:rPr>
          <w:rFonts w:hint="eastAsia" w:ascii="仿宋_GB2312" w:hAnsi="宋体" w:eastAsia="仿宋_GB2312" w:cs="宋体"/>
          <w:kern w:val="0"/>
          <w:sz w:val="32"/>
          <w:szCs w:val="32"/>
        </w:rPr>
        <w:t>，项目支出决算</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hAnsi="宋体" w:eastAsia="仿宋_GB2312" w:cs="宋体"/>
          <w:kern w:val="0"/>
          <w:sz w:val="32"/>
          <w:szCs w:val="32"/>
        </w:rPr>
        <w:t>。</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：无。</w:t>
      </w:r>
    </w:p>
    <w:p>
      <w:pPr>
        <w:spacing w:line="500" w:lineRule="exact"/>
        <w:jc w:val="center"/>
        <w:outlineLvl w:val="0"/>
        <w:rPr>
          <w:rFonts w:ascii="黑体" w:hAnsi="黑体" w:eastAsia="黑体"/>
          <w:sz w:val="32"/>
          <w:szCs w:val="32"/>
        </w:rPr>
      </w:pPr>
      <w:r>
        <w:rPr>
          <w:rFonts w:hint="eastAsia" w:ascii="黑体" w:hAnsi="黑体" w:eastAsia="黑体"/>
          <w:sz w:val="32"/>
          <w:szCs w:val="32"/>
        </w:rPr>
        <w:t>第三部分</w:t>
      </w:r>
      <w:r>
        <w:rPr>
          <w:rFonts w:ascii="黑体" w:hAnsi="黑体" w:eastAsia="黑体"/>
          <w:sz w:val="32"/>
          <w:szCs w:val="32"/>
        </w:rPr>
        <w:t xml:space="preserve"> </w:t>
      </w:r>
      <w:r>
        <w:rPr>
          <w:rFonts w:hint="eastAsia" w:ascii="黑体" w:hAnsi="黑体" w:eastAsia="黑体"/>
          <w:sz w:val="32"/>
          <w:szCs w:val="32"/>
        </w:rPr>
        <w:t>专业</w:t>
      </w:r>
      <w:bookmarkStart w:id="0" w:name="_GoBack"/>
      <w:bookmarkEnd w:id="0"/>
      <w:r>
        <w:rPr>
          <w:rFonts w:hint="eastAsia" w:ascii="黑体" w:hAnsi="黑体" w:eastAsia="黑体"/>
          <w:sz w:val="32"/>
          <w:szCs w:val="32"/>
        </w:rPr>
        <w:t>名词解释</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00" w:lineRule="exact"/>
        <w:ind w:firstLine="640" w:firstLineChars="200"/>
        <w:rPr>
          <w:rFonts w:ascii="仿宋_GB2312" w:eastAsia="仿宋_GB2312"/>
          <w:b/>
          <w:sz w:val="32"/>
          <w:szCs w:val="32"/>
        </w:rPr>
      </w:pPr>
      <w:r>
        <w:rPr>
          <w:rFonts w:hint="eastAsia" w:ascii="仿宋_GB2312" w:eastAsia="仿宋_GB2312"/>
          <w:sz w:val="32"/>
          <w:szCs w:val="32"/>
        </w:rPr>
        <w:t>本单位支出功能分类说明</w:t>
      </w:r>
      <w:r>
        <w:rPr>
          <w:rFonts w:hint="eastAsia" w:ascii="仿宋_GB2312" w:hAnsi="Calibri" w:eastAsia="仿宋_GB2312"/>
          <w:sz w:val="32"/>
          <w:szCs w:val="32"/>
          <w:lang w:val="en-GB"/>
        </w:rPr>
        <w:t>。</w:t>
      </w:r>
      <w:r>
        <w:rPr>
          <w:rFonts w:ascii="仿宋_GB2312" w:eastAsia="仿宋_GB2312"/>
          <w:sz w:val="32"/>
          <w:szCs w:val="32"/>
        </w:rPr>
        <w:t>201</w:t>
      </w:r>
      <w:r>
        <w:rPr>
          <w:rFonts w:hint="eastAsia" w:ascii="仿宋_GB2312" w:eastAsia="仿宋_GB2312"/>
          <w:sz w:val="32"/>
          <w:szCs w:val="32"/>
        </w:rPr>
        <w:t>（类）</w:t>
      </w:r>
      <w:r>
        <w:rPr>
          <w:rFonts w:ascii="仿宋_GB2312" w:eastAsia="仿宋_GB2312"/>
          <w:sz w:val="32"/>
          <w:szCs w:val="32"/>
        </w:rPr>
        <w:t>26</w:t>
      </w:r>
      <w:r>
        <w:rPr>
          <w:rFonts w:hint="eastAsia" w:ascii="仿宋_GB2312" w:eastAsia="仿宋_GB2312"/>
          <w:sz w:val="32"/>
          <w:szCs w:val="32"/>
        </w:rPr>
        <w:t>（款）</w:t>
      </w:r>
      <w:r>
        <w:rPr>
          <w:rFonts w:ascii="仿宋_GB2312" w:eastAsia="仿宋_GB2312"/>
          <w:sz w:val="32"/>
          <w:szCs w:val="32"/>
        </w:rPr>
        <w:t>01</w:t>
      </w:r>
      <w:r>
        <w:rPr>
          <w:rFonts w:hint="eastAsia" w:ascii="仿宋_GB2312" w:eastAsia="仿宋_GB2312"/>
          <w:sz w:val="32"/>
          <w:szCs w:val="32"/>
        </w:rPr>
        <w:t>（项）：指档案事物行政运行。</w:t>
      </w:r>
      <w:r>
        <w:rPr>
          <w:rFonts w:ascii="仿宋_GB2312" w:eastAsia="仿宋_GB2312"/>
          <w:sz w:val="32"/>
          <w:szCs w:val="32"/>
        </w:rPr>
        <w:t>201</w:t>
      </w:r>
      <w:r>
        <w:rPr>
          <w:rFonts w:hint="eastAsia" w:ascii="仿宋_GB2312" w:eastAsia="仿宋_GB2312"/>
          <w:sz w:val="32"/>
          <w:szCs w:val="32"/>
        </w:rPr>
        <w:t>（类）</w:t>
      </w:r>
      <w:r>
        <w:rPr>
          <w:rFonts w:ascii="仿宋_GB2312" w:eastAsia="仿宋_GB2312"/>
          <w:sz w:val="32"/>
          <w:szCs w:val="32"/>
        </w:rPr>
        <w:t>26</w:t>
      </w:r>
      <w:r>
        <w:rPr>
          <w:rFonts w:hint="eastAsia" w:ascii="仿宋_GB2312" w:eastAsia="仿宋_GB2312"/>
          <w:sz w:val="32"/>
          <w:szCs w:val="32"/>
        </w:rPr>
        <w:t>（款）</w:t>
      </w:r>
      <w:r>
        <w:rPr>
          <w:rFonts w:ascii="仿宋_GB2312" w:eastAsia="仿宋_GB2312"/>
          <w:sz w:val="32"/>
          <w:szCs w:val="32"/>
        </w:rPr>
        <w:t>99</w:t>
      </w:r>
      <w:r>
        <w:rPr>
          <w:rFonts w:hint="eastAsia" w:ascii="仿宋_GB2312" w:eastAsia="仿宋_GB2312"/>
          <w:sz w:val="32"/>
          <w:szCs w:val="32"/>
        </w:rPr>
        <w:t>（项）：指其他档案事务支出。</w:t>
      </w:r>
      <w:r>
        <w:rPr>
          <w:rFonts w:ascii="仿宋_GB2312" w:eastAsia="仿宋_GB2312"/>
          <w:sz w:val="32"/>
          <w:szCs w:val="32"/>
        </w:rPr>
        <w:t>208</w:t>
      </w:r>
      <w:r>
        <w:rPr>
          <w:rFonts w:hint="eastAsia" w:ascii="仿宋_GB2312" w:eastAsia="仿宋_GB2312"/>
          <w:sz w:val="32"/>
          <w:szCs w:val="32"/>
        </w:rPr>
        <w:t>（类）</w:t>
      </w:r>
      <w:r>
        <w:rPr>
          <w:rFonts w:ascii="仿宋_GB2312" w:eastAsia="仿宋_GB2312"/>
          <w:sz w:val="32"/>
          <w:szCs w:val="32"/>
        </w:rPr>
        <w:t>05</w:t>
      </w:r>
      <w:r>
        <w:rPr>
          <w:rFonts w:hint="eastAsia" w:ascii="仿宋_GB2312" w:eastAsia="仿宋_GB2312"/>
          <w:sz w:val="32"/>
          <w:szCs w:val="32"/>
        </w:rPr>
        <w:t>（款）</w:t>
      </w:r>
      <w:r>
        <w:rPr>
          <w:rFonts w:ascii="仿宋_GB2312" w:eastAsia="仿宋_GB2312"/>
          <w:sz w:val="32"/>
          <w:szCs w:val="32"/>
        </w:rPr>
        <w:t>05</w:t>
      </w:r>
      <w:r>
        <w:rPr>
          <w:rFonts w:hint="eastAsia" w:ascii="仿宋_GB2312" w:eastAsia="仿宋_GB2312"/>
          <w:sz w:val="32"/>
          <w:szCs w:val="32"/>
        </w:rPr>
        <w:t>（项）：指机关事业单位基本养老保险缴费支出。</w:t>
      </w:r>
      <w:r>
        <w:rPr>
          <w:rFonts w:ascii="仿宋_GB2312" w:eastAsia="仿宋_GB2312"/>
          <w:sz w:val="32"/>
          <w:szCs w:val="32"/>
        </w:rPr>
        <w:t>208</w:t>
      </w:r>
      <w:r>
        <w:rPr>
          <w:rFonts w:hint="eastAsia" w:ascii="仿宋_GB2312" w:eastAsia="仿宋_GB2312"/>
          <w:sz w:val="32"/>
          <w:szCs w:val="32"/>
        </w:rPr>
        <w:t>（类）</w:t>
      </w:r>
      <w:r>
        <w:rPr>
          <w:rFonts w:ascii="仿宋_GB2312" w:eastAsia="仿宋_GB2312"/>
          <w:sz w:val="32"/>
          <w:szCs w:val="32"/>
        </w:rPr>
        <w:t>08</w:t>
      </w:r>
      <w:r>
        <w:rPr>
          <w:rFonts w:hint="eastAsia" w:ascii="仿宋_GB2312" w:eastAsia="仿宋_GB2312"/>
          <w:sz w:val="32"/>
          <w:szCs w:val="32"/>
        </w:rPr>
        <w:t>（款）</w:t>
      </w:r>
      <w:r>
        <w:rPr>
          <w:rFonts w:ascii="仿宋_GB2312" w:eastAsia="仿宋_GB2312"/>
          <w:sz w:val="32"/>
          <w:szCs w:val="32"/>
        </w:rPr>
        <w:t>01</w:t>
      </w:r>
      <w:r>
        <w:rPr>
          <w:rFonts w:hint="eastAsia" w:ascii="仿宋_GB2312" w:eastAsia="仿宋_GB2312"/>
          <w:sz w:val="32"/>
          <w:szCs w:val="32"/>
        </w:rPr>
        <w:t>（项）：指死亡抚恤。</w:t>
      </w:r>
      <w:r>
        <w:rPr>
          <w:rFonts w:ascii="仿宋_GB2312" w:eastAsia="仿宋_GB2312"/>
          <w:sz w:val="32"/>
          <w:szCs w:val="32"/>
        </w:rPr>
        <w:t>229</w:t>
      </w:r>
      <w:r>
        <w:rPr>
          <w:rFonts w:hint="eastAsia" w:ascii="仿宋_GB2312" w:eastAsia="仿宋_GB2312"/>
          <w:sz w:val="32"/>
          <w:szCs w:val="32"/>
        </w:rPr>
        <w:t>（类）</w:t>
      </w:r>
      <w:r>
        <w:rPr>
          <w:rFonts w:ascii="仿宋_GB2312" w:eastAsia="仿宋_GB2312"/>
          <w:sz w:val="32"/>
          <w:szCs w:val="32"/>
        </w:rPr>
        <w:t>99</w:t>
      </w:r>
      <w:r>
        <w:rPr>
          <w:rFonts w:hint="eastAsia" w:ascii="仿宋_GB2312" w:eastAsia="仿宋_GB2312"/>
          <w:sz w:val="32"/>
          <w:szCs w:val="32"/>
        </w:rPr>
        <w:t>（款）</w:t>
      </w:r>
      <w:r>
        <w:rPr>
          <w:rFonts w:ascii="仿宋_GB2312" w:eastAsia="仿宋_GB2312"/>
          <w:sz w:val="32"/>
          <w:szCs w:val="32"/>
        </w:rPr>
        <w:t>01</w:t>
      </w:r>
      <w:r>
        <w:rPr>
          <w:rFonts w:hint="eastAsia" w:ascii="仿宋_GB2312" w:eastAsia="仿宋_GB2312"/>
          <w:sz w:val="32"/>
          <w:szCs w:val="32"/>
        </w:rPr>
        <w:t>（项）：指其他事务支出。</w:t>
      </w:r>
    </w:p>
    <w:p>
      <w:pPr>
        <w:spacing w:line="500" w:lineRule="exact"/>
        <w:jc w:val="center"/>
        <w:outlineLvl w:val="0"/>
        <w:rPr>
          <w:rFonts w:ascii="黑体" w:hAnsi="黑体" w:eastAsia="黑体"/>
          <w:sz w:val="32"/>
          <w:szCs w:val="32"/>
        </w:rPr>
      </w:pPr>
      <w:r>
        <w:rPr>
          <w:rFonts w:hint="eastAsia" w:ascii="黑体" w:hAnsi="黑体" w:eastAsia="黑体"/>
          <w:sz w:val="32"/>
          <w:szCs w:val="32"/>
        </w:rPr>
        <w:t>第四部分</w:t>
      </w:r>
      <w:r>
        <w:rPr>
          <w:rFonts w:ascii="黑体" w:hAnsi="黑体" w:eastAsia="黑体"/>
          <w:sz w:val="32"/>
          <w:szCs w:val="32"/>
        </w:rPr>
        <w:t xml:space="preserve"> </w:t>
      </w:r>
      <w:r>
        <w:rPr>
          <w:rFonts w:hint="eastAsia" w:ascii="黑体" w:hAnsi="黑体" w:eastAsia="黑体"/>
          <w:sz w:val="32"/>
          <w:szCs w:val="32"/>
        </w:rPr>
        <w:t>部门决算报表（见附表）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一、报表封面</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二、《收入支出决算总表》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三、《收入决算表》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七、《行政事业类项目收入支出决算表》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八、《基本建设类项目收入支出决算表》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九、《支出决算明细表》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十一、《项目支出决算明细表》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十二、《财政专户管理资金收入支出决算表》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十三、《财政拨款收入支出决算总表》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十四、《一般公共预算财政拨款收入支出决算表》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十五、《一般公共预算财政拨款支出决算明细表》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十六、《一般公共预算财政拨款基本支出决算明细表》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十七、《一般公共预算财政拨款项目支出决算明细表》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十八、《政府性基金预算财政拨款收入支出决算表》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十九、《政府性基金预算财政拨款支出决算明细表》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二十、《政府性基金预算财政拨款基本支出决算明细表》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二十一、《政府性基金预算财政拨款项目支出决算明细表》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二十二、《资产负债简表》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二十三、《资产情况表》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二十四、《国有资产收益征缴情况表》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二十五、《基本数字表》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二十六、《机构人员情况表》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二十七、《非税收入征缴情况表》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二十八、《部门决算相关信息统计表》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二十九、《政府采购情况表》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三十、《</w:t>
      </w:r>
      <w:r>
        <w:rPr>
          <w:rFonts w:ascii="仿宋_GB2312" w:eastAsia="仿宋_GB2312"/>
          <w:sz w:val="32"/>
          <w:szCs w:val="32"/>
        </w:rPr>
        <w:t>2017</w:t>
      </w:r>
      <w:r>
        <w:rPr>
          <w:rFonts w:hint="eastAsia" w:ascii="仿宋_GB2312" w:eastAsia="仿宋_GB2312"/>
          <w:sz w:val="32"/>
          <w:szCs w:val="32"/>
        </w:rPr>
        <w:t>年度一般公共预算“三公”经费支出情况表》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方正小标宋_GBK">
    <w:altName w:val="微软雅黑"/>
    <w:panose1 w:val="00000000000000000000"/>
    <w:charset w:val="86"/>
    <w:family w:val="script"/>
    <w:pitch w:val="default"/>
    <w:sig w:usb0="00000000" w:usb1="00000000" w:usb2="0000001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5014B"/>
    <w:rsid w:val="00172A27"/>
    <w:rsid w:val="004743A0"/>
    <w:rsid w:val="005360AB"/>
    <w:rsid w:val="005B1BB0"/>
    <w:rsid w:val="005C1486"/>
    <w:rsid w:val="0062610C"/>
    <w:rsid w:val="00707524"/>
    <w:rsid w:val="00782ECE"/>
    <w:rsid w:val="007D4E32"/>
    <w:rsid w:val="008302A4"/>
    <w:rsid w:val="008F6D6A"/>
    <w:rsid w:val="00D64E76"/>
    <w:rsid w:val="00E002B0"/>
    <w:rsid w:val="00E31557"/>
    <w:rsid w:val="00EA0863"/>
    <w:rsid w:val="00EF6E67"/>
    <w:rsid w:val="00F34F44"/>
    <w:rsid w:val="00F35B75"/>
    <w:rsid w:val="04E81802"/>
    <w:rsid w:val="07CC7186"/>
    <w:rsid w:val="0A866609"/>
    <w:rsid w:val="186A4A90"/>
    <w:rsid w:val="1BC22329"/>
    <w:rsid w:val="25BE5A68"/>
    <w:rsid w:val="26B30EA0"/>
    <w:rsid w:val="295706CC"/>
    <w:rsid w:val="2B9A6BD9"/>
    <w:rsid w:val="335B7662"/>
    <w:rsid w:val="36121D2F"/>
    <w:rsid w:val="37FC3AE6"/>
    <w:rsid w:val="40AF3480"/>
    <w:rsid w:val="4A9F0BED"/>
    <w:rsid w:val="4F6C10DF"/>
    <w:rsid w:val="4FE668CC"/>
    <w:rsid w:val="50AA4838"/>
    <w:rsid w:val="528F454B"/>
    <w:rsid w:val="534012BA"/>
    <w:rsid w:val="56BB3DED"/>
    <w:rsid w:val="600E4EB7"/>
    <w:rsid w:val="63F42AF4"/>
    <w:rsid w:val="6C15057E"/>
    <w:rsid w:val="6D535020"/>
    <w:rsid w:val="6DA65271"/>
    <w:rsid w:val="73945F92"/>
    <w:rsid w:val="783C4C1A"/>
    <w:rsid w:val="7BC62191"/>
    <w:rsid w:val="7D05670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99"/>
  </w:style>
  <w:style w:type="table" w:default="1" w:styleId="3">
    <w:name w:val="Normal Table"/>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11</Pages>
  <Words>803</Words>
  <Characters>4582</Characters>
  <Lines>0</Lines>
  <Paragraphs>0</Paragraphs>
  <TotalTime>0</TotalTime>
  <ScaleCrop>false</ScaleCrop>
  <LinksUpToDate>false</LinksUpToDate>
  <CharactersWithSpaces>0</CharactersWithSpaces>
  <Application>WPS Office_10.1.0.7565_F1E327BC-269C-435d-A152-05C5408002CA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颜川</cp:lastModifiedBy>
  <dcterms:modified xsi:type="dcterms:W3CDTF">2018-12-20T13:36:38Z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