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4A0" w:firstRow="1" w:lastRow="0" w:firstColumn="1" w:lastColumn="0" w:noHBand="0" w:noVBand="1"/>
      </w:tblPr>
      <w:tblGrid>
        <w:gridCol w:w="1417"/>
        <w:gridCol w:w="735"/>
        <w:gridCol w:w="760"/>
        <w:gridCol w:w="344"/>
        <w:gridCol w:w="2207"/>
        <w:gridCol w:w="1057"/>
        <w:gridCol w:w="1140"/>
        <w:gridCol w:w="862"/>
      </w:tblGrid>
      <w:tr w:rsidR="00826FE7" w14:paraId="5469BEF8" w14:textId="77777777" w:rsidTr="005024E0">
        <w:trPr>
          <w:trHeight w:val="330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BD6DA" w14:textId="77777777" w:rsidR="00826FE7" w:rsidRDefault="005024E0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E24B0" w14:textId="77777777" w:rsidR="00826FE7" w:rsidRDefault="00826FE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25653" w14:textId="77777777" w:rsidR="00826FE7" w:rsidRDefault="00826FE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66539" w14:textId="77777777" w:rsidR="00826FE7" w:rsidRDefault="00826FE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628F4" w14:textId="77777777" w:rsidR="00826FE7" w:rsidRDefault="00826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DEC30" w14:textId="77777777" w:rsidR="00826FE7" w:rsidRDefault="00826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AB539" w14:textId="77777777" w:rsidR="00826FE7" w:rsidRDefault="00826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6FFA2" w14:textId="77777777" w:rsidR="00826FE7" w:rsidRDefault="00826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26FE7" w14:paraId="0513D0BD" w14:textId="77777777">
        <w:trPr>
          <w:trHeight w:val="46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0171E" w14:textId="77777777" w:rsidR="00826FE7" w:rsidRDefault="005024E0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826FE7" w14:paraId="5D7A08B2" w14:textId="77777777">
        <w:trPr>
          <w:trHeight w:val="36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B996E" w14:textId="77777777" w:rsidR="00826FE7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826FE7" w14:paraId="6F326476" w14:textId="77777777" w:rsidTr="005024E0">
        <w:trPr>
          <w:trHeight w:val="345"/>
        </w:trPr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C788B" w14:textId="77777777" w:rsidR="00826FE7" w:rsidRDefault="00826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94B34" w14:textId="77777777" w:rsidR="00826FE7" w:rsidRDefault="00826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6FA82" w14:textId="77777777" w:rsidR="00826FE7" w:rsidRDefault="00826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5274A" w14:textId="77777777" w:rsidR="00826FE7" w:rsidRDefault="00826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12875" w14:textId="77777777" w:rsidR="00826FE7" w:rsidRDefault="00826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A03E6" w14:textId="77777777" w:rsidR="00826FE7" w:rsidRDefault="00826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4378A" w14:textId="77777777" w:rsidR="00826FE7" w:rsidRDefault="00826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390B0" w14:textId="77777777" w:rsidR="00826FE7" w:rsidRDefault="00826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26FE7" w14:paraId="79D3B7C0" w14:textId="77777777" w:rsidTr="005024E0">
        <w:trPr>
          <w:trHeight w:val="439"/>
        </w:trPr>
        <w:tc>
          <w:tcPr>
            <w:tcW w:w="17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44E95E" w14:textId="77777777" w:rsidR="00826FE7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329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B9BEA6" w14:textId="77777777" w:rsidR="00826FE7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木垒县住房和城乡建设局　</w:t>
            </w:r>
          </w:p>
        </w:tc>
      </w:tr>
      <w:tr w:rsidR="00826FE7" w14:paraId="7F815E24" w14:textId="77777777" w:rsidTr="005024E0">
        <w:trPr>
          <w:trHeight w:val="439"/>
        </w:trPr>
        <w:tc>
          <w:tcPr>
            <w:tcW w:w="8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D2B99" w14:textId="77777777" w:rsidR="00826FE7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任务</w:t>
            </w:r>
          </w:p>
        </w:tc>
        <w:tc>
          <w:tcPr>
            <w:tcW w:w="8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E6752" w14:textId="77777777" w:rsidR="00826FE7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14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E8D5B" w14:textId="77777777" w:rsidR="00826FE7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17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D1AA5C" w14:textId="77777777" w:rsidR="00826FE7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826FE7" w14:paraId="07E2401E" w14:textId="77777777" w:rsidTr="005024E0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794D" w14:textId="77777777" w:rsidR="00826FE7" w:rsidRDefault="00826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0B39F0" w14:textId="77777777" w:rsidR="00826FE7" w:rsidRDefault="00826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BBAAA84" w14:textId="77777777" w:rsidR="00826FE7" w:rsidRDefault="00826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C6D3B" w14:textId="77777777" w:rsidR="00826FE7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641F" w14:textId="77777777" w:rsidR="00826FE7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E47D" w14:textId="77777777" w:rsidR="00826FE7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826FE7" w14:paraId="48AC0926" w14:textId="77777777" w:rsidTr="005024E0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74ED" w14:textId="77777777" w:rsidR="00826FE7" w:rsidRDefault="00826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0C5A26" w14:textId="77777777" w:rsidR="00826FE7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</w:rPr>
              <w:t>保障单位日常工作正常开展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EB4A89" w14:textId="77777777" w:rsidR="00826FE7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职工工资发放，社会保险、住房公积金缴纳、办公经费等支出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71E72" w14:textId="77777777" w:rsidR="00826FE7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1924.44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7C97D" w14:textId="77777777" w:rsidR="00826FE7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1924.44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A498" w14:textId="70FE0258" w:rsidR="00826FE7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332B1F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826FE7" w14:paraId="7AEF7411" w14:textId="77777777" w:rsidTr="005024E0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DDE9" w14:textId="77777777" w:rsidR="00826FE7" w:rsidRDefault="00826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38E4B8" w14:textId="77777777" w:rsidR="00826FE7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其他资本性支出</w:t>
            </w:r>
          </w:p>
        </w:tc>
        <w:tc>
          <w:tcPr>
            <w:tcW w:w="14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AB6613" w14:textId="77777777" w:rsidR="00826FE7" w:rsidRDefault="005024E0">
            <w:pPr>
              <w:widowControl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保证环卫专用车辆日常运行维护费，提高城镇道路干净、整洁、合格率，实现城市环卫的健康发展，保障道路、路灯日常维护，提升县城环境面貌，提高人民群众出行安全，用于全县树木修剪、草坪整理，花卉种植，提高全县绿化面积，改善县城绿化环境质量，支付全县路灯日常电费及维修维护，保障了群众夜间出行安全，保证县城公共服务职能，美化县城夜景，提升县城品质</w:t>
            </w:r>
          </w:p>
          <w:p w14:paraId="2377AADD" w14:textId="77777777" w:rsidR="00826FE7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2B075" w14:textId="4338AB81" w:rsidR="00826FE7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052D23">
              <w:rPr>
                <w:rFonts w:ascii="宋体" w:hAnsi="宋体" w:cs="宋体"/>
                <w:kern w:val="0"/>
                <w:sz w:val="24"/>
              </w:rPr>
              <w:t>2414.92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5FFB" w14:textId="7E9CD410" w:rsidR="00826FE7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052D23">
              <w:rPr>
                <w:rFonts w:ascii="宋体" w:hAnsi="宋体" w:cs="宋体"/>
                <w:kern w:val="0"/>
                <w:sz w:val="24"/>
              </w:rPr>
              <w:t>2414.92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F41B" w14:textId="5BACEB98" w:rsidR="00826FE7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332B1F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826FE7" w14:paraId="2E35DBB6" w14:textId="77777777" w:rsidTr="005024E0">
        <w:trPr>
          <w:trHeight w:val="439"/>
        </w:trPr>
        <w:tc>
          <w:tcPr>
            <w:tcW w:w="8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9C39" w14:textId="77777777" w:rsidR="00826FE7" w:rsidRDefault="00826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2A0DDA" w14:textId="77777777" w:rsidR="00826FE7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2212F" w14:textId="353F27BB" w:rsidR="00826FE7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052D23">
              <w:rPr>
                <w:rFonts w:ascii="宋体" w:hAnsi="宋体" w:cs="宋体"/>
                <w:kern w:val="0"/>
                <w:sz w:val="24"/>
              </w:rPr>
              <w:t>4339.36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002BB" w14:textId="50B9A631" w:rsidR="00826FE7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052D23">
              <w:rPr>
                <w:rFonts w:ascii="宋体" w:hAnsi="宋体" w:cs="宋体"/>
                <w:kern w:val="0"/>
                <w:sz w:val="24"/>
              </w:rPr>
              <w:t>4339.36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5A709" w14:textId="13D7095A" w:rsidR="00826FE7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332B1F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826FE7" w14:paraId="3A96C7EC" w14:textId="77777777" w:rsidTr="00332B1F">
        <w:trPr>
          <w:trHeight w:val="2475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ADFB" w14:textId="77777777" w:rsidR="00826FE7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</w:p>
        </w:tc>
        <w:tc>
          <w:tcPr>
            <w:tcW w:w="416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31605B" w14:textId="77777777" w:rsidR="00826FE7" w:rsidRDefault="005024E0">
            <w:pPr>
              <w:widowControl/>
              <w:jc w:val="left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目标1：发放本单位在职人员全年工资、社保缴费、公积金等支出                                                                                         目标2：支付单位环卫车费用、公务费                                                                                        目标3：管理城市绿化建设、道路建设、老旧住房改造等等</w:t>
            </w:r>
          </w:p>
          <w:p w14:paraId="4A4A6BA8" w14:textId="77777777" w:rsidR="00826FE7" w:rsidRDefault="005024E0">
            <w:pPr>
              <w:widowControl/>
              <w:jc w:val="left"/>
              <w:rPr>
                <w:rFonts w:asciiTheme="minorEastAsia" w:eastAsiaTheme="minorEastAsia" w:hAnsiTheme="minorEastAsia" w:cs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目标4：保证单位正常运转，为城市建设、村镇建设、建筑业、工程建设、住宅和房地产业、市政公用事业组织实施并监督管理等。</w:t>
            </w:r>
          </w:p>
          <w:p w14:paraId="2410FBC0" w14:textId="77777777" w:rsidR="00826FE7" w:rsidRDefault="00826F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5024E0" w14:paraId="38EA8CA3" w14:textId="77777777" w:rsidTr="005024E0">
        <w:trPr>
          <w:trHeight w:val="675"/>
        </w:trPr>
        <w:tc>
          <w:tcPr>
            <w:tcW w:w="83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C9ED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</w:p>
          <w:p w14:paraId="189F52D4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4580740A" w14:textId="77777777" w:rsidR="005024E0" w:rsidRDefault="005024E0" w:rsidP="00B95C84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6C29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725A82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06D936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C7B7FE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5024E0" w14:paraId="5AD08DA7" w14:textId="77777777" w:rsidTr="005024E0">
        <w:trPr>
          <w:trHeight w:val="439"/>
        </w:trPr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2271A" w14:textId="77777777" w:rsidR="005024E0" w:rsidRDefault="005024E0" w:rsidP="00B95C84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B8237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5C5C0D44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AEF9C44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9E5D6BC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0FC51E7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1F54F6E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17CDEE5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3A92972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484756C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5BD27CB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30BC5D7A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7986822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4E42DAC6" w14:textId="45B658F9" w:rsidR="005024E0" w:rsidRDefault="005024E0" w:rsidP="00DC5F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6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FBEF5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DDC5D3" w14:textId="77777777" w:rsidR="005024E0" w:rsidRDefault="005024E0">
            <w:pPr>
              <w:spacing w:line="4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指标1：清扫道路面积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FAFD33" w14:textId="19EFD1FF" w:rsidR="005024E0" w:rsidRDefault="005024E0">
            <w:pPr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≥117.8万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m²</w:t>
            </w:r>
          </w:p>
        </w:tc>
      </w:tr>
      <w:tr w:rsidR="005024E0" w14:paraId="3937952B" w14:textId="77777777" w:rsidTr="005024E0">
        <w:trPr>
          <w:trHeight w:val="439"/>
        </w:trPr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730E3" w14:textId="77777777" w:rsidR="005024E0" w:rsidRDefault="005024E0" w:rsidP="00B95C84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398D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95B9BD4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760A67" w14:textId="77777777" w:rsidR="005024E0" w:rsidRDefault="005024E0">
            <w:pPr>
              <w:spacing w:line="4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指标2：投入环卫车数量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79EAF5" w14:textId="77777777" w:rsidR="005024E0" w:rsidRDefault="005024E0">
            <w:pPr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≥35台</w:t>
            </w:r>
          </w:p>
        </w:tc>
      </w:tr>
      <w:tr w:rsidR="005024E0" w14:paraId="3E488BD6" w14:textId="77777777" w:rsidTr="005024E0">
        <w:trPr>
          <w:trHeight w:val="439"/>
        </w:trPr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F2313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901A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422D8F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DA8106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指标3：路灯维护数量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946DE4" w14:textId="77777777" w:rsidR="005024E0" w:rsidRDefault="005024E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≥165</w:t>
            </w:r>
            <w:r>
              <w:rPr>
                <w:rFonts w:ascii="宋体" w:cs="宋体"/>
                <w:kern w:val="0"/>
                <w:sz w:val="24"/>
              </w:rPr>
              <w:t>0</w:t>
            </w:r>
            <w:r>
              <w:rPr>
                <w:rFonts w:ascii="宋体" w:cs="宋体" w:hint="eastAsia"/>
                <w:kern w:val="0"/>
                <w:sz w:val="24"/>
              </w:rPr>
              <w:t>杆</w:t>
            </w:r>
          </w:p>
        </w:tc>
      </w:tr>
      <w:tr w:rsidR="005024E0" w14:paraId="36612431" w14:textId="77777777" w:rsidTr="005024E0">
        <w:trPr>
          <w:trHeight w:val="439"/>
        </w:trPr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95994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2528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C457AF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64A8DF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指标4：光源</w:t>
            </w:r>
            <w:r>
              <w:rPr>
                <w:rFonts w:ascii="宋体" w:hAnsi="宋体" w:cs="宋体"/>
                <w:kern w:val="0"/>
                <w:sz w:val="24"/>
              </w:rPr>
              <w:t>维护数量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AF33C0" w14:textId="77777777" w:rsidR="005024E0" w:rsidRDefault="005024E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≥9960</w:t>
            </w:r>
            <w:r>
              <w:rPr>
                <w:rFonts w:ascii="宋体" w:hAnsi="宋体" w:cs="宋体" w:hint="eastAsia"/>
                <w:kern w:val="0"/>
                <w:sz w:val="24"/>
              </w:rPr>
              <w:t>盏</w:t>
            </w:r>
          </w:p>
        </w:tc>
      </w:tr>
      <w:tr w:rsidR="005024E0" w14:paraId="6885780C" w14:textId="77777777" w:rsidTr="005024E0">
        <w:trPr>
          <w:trHeight w:val="439"/>
        </w:trPr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644AA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17EF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23EE10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70A52C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指标5：绿化面积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7D35CB" w14:textId="77777777" w:rsidR="005024E0" w:rsidRDefault="005024E0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≥225.3</w:t>
            </w:r>
            <w:proofErr w:type="gramStart"/>
            <w:r>
              <w:rPr>
                <w:rFonts w:ascii="宋体" w:cs="宋体" w:hint="eastAsia"/>
                <w:kern w:val="0"/>
                <w:sz w:val="24"/>
              </w:rPr>
              <w:t>公倾</w:t>
            </w:r>
            <w:proofErr w:type="gramEnd"/>
          </w:p>
        </w:tc>
      </w:tr>
      <w:tr w:rsidR="005024E0" w14:paraId="0C6B6EEF" w14:textId="77777777" w:rsidTr="005024E0">
        <w:trPr>
          <w:trHeight w:val="439"/>
        </w:trPr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B5340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B7DC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B4532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5A5393" w14:textId="6CB0AF65" w:rsidR="005024E0" w:rsidRDefault="005024E0">
            <w:pPr>
              <w:spacing w:line="4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指标1：市政设施完好率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450205" w14:textId="77777777" w:rsidR="005024E0" w:rsidRDefault="005024E0">
            <w:pPr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Arial" w:hAnsi="Arial" w:cs="Arial" w:hint="eastAsia"/>
                <w:kern w:val="0"/>
                <w:sz w:val="24"/>
              </w:rPr>
              <w:t>≥</w:t>
            </w:r>
            <w:r>
              <w:rPr>
                <w:rFonts w:ascii="宋体" w:cs="宋体" w:hint="eastAsia"/>
                <w:kern w:val="0"/>
                <w:sz w:val="24"/>
              </w:rPr>
              <w:t>95%</w:t>
            </w:r>
          </w:p>
        </w:tc>
      </w:tr>
      <w:tr w:rsidR="005024E0" w14:paraId="48E41B3A" w14:textId="77777777" w:rsidTr="005024E0">
        <w:trPr>
          <w:trHeight w:val="439"/>
        </w:trPr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F2C16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2FC4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9461FF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C804DC7" w14:textId="79E169A0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：道路养护率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34927A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00%</w:t>
            </w:r>
          </w:p>
        </w:tc>
      </w:tr>
      <w:tr w:rsidR="005024E0" w14:paraId="148D9F4F" w14:textId="77777777" w:rsidTr="005024E0">
        <w:trPr>
          <w:trHeight w:val="439"/>
        </w:trPr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54FCB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02C6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D8E52A6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0599BA" w14:textId="678C5231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指标</w:t>
            </w:r>
            <w:r>
              <w:rPr>
                <w:rFonts w:ascii="宋体" w:cs="宋体"/>
                <w:kern w:val="0"/>
                <w:sz w:val="24"/>
              </w:rPr>
              <w:t>3</w:t>
            </w:r>
            <w:r>
              <w:rPr>
                <w:rFonts w:ascii="宋体" w:cs="宋体" w:hint="eastAsia"/>
                <w:kern w:val="0"/>
                <w:sz w:val="24"/>
              </w:rPr>
              <w:t>：园林绿化达标率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E72BF1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Arial" w:hAnsi="Arial" w:cs="Arial" w:hint="eastAsia"/>
                <w:kern w:val="0"/>
                <w:sz w:val="24"/>
              </w:rPr>
              <w:t>≥</w:t>
            </w:r>
            <w:r>
              <w:rPr>
                <w:rFonts w:ascii="宋体" w:cs="宋体" w:hint="eastAsia"/>
                <w:kern w:val="0"/>
                <w:sz w:val="24"/>
              </w:rPr>
              <w:t>95%</w:t>
            </w:r>
          </w:p>
        </w:tc>
      </w:tr>
      <w:tr w:rsidR="005024E0" w14:paraId="2EB7B449" w14:textId="77777777" w:rsidTr="005024E0">
        <w:trPr>
          <w:trHeight w:val="439"/>
        </w:trPr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55C9D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AE60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5493B0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B26F53" w14:textId="04B9B148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bidi="zh-CN"/>
              </w:rPr>
              <w:t>指标</w:t>
            </w:r>
            <w:r>
              <w:rPr>
                <w:rFonts w:ascii="宋体" w:hAnsi="宋体" w:cs="宋体"/>
                <w:kern w:val="0"/>
                <w:sz w:val="24"/>
                <w:lang w:bidi="zh-CN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  <w:lang w:bidi="zh-CN"/>
              </w:rPr>
              <w:t>：花卉成苗率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659952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≥ 90%</w:t>
            </w:r>
          </w:p>
        </w:tc>
      </w:tr>
      <w:tr w:rsidR="005024E0" w14:paraId="52D94EC9" w14:textId="77777777" w:rsidTr="005024E0">
        <w:trPr>
          <w:trHeight w:val="439"/>
        </w:trPr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48EBD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A189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5B313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BF3C37B" w14:textId="532B5770" w:rsidR="005024E0" w:rsidRDefault="005024E0">
            <w:pPr>
              <w:spacing w:line="4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指标1：垃圾运送及时率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9F2EF6" w14:textId="77777777" w:rsidR="005024E0" w:rsidRDefault="005024E0">
            <w:pPr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≥1</w:t>
            </w:r>
            <w:r>
              <w:rPr>
                <w:rFonts w:ascii="宋体" w:hAnsi="宋体" w:cs="宋体"/>
                <w:kern w:val="0"/>
                <w:sz w:val="24"/>
              </w:rPr>
              <w:t>00%</w:t>
            </w:r>
          </w:p>
        </w:tc>
      </w:tr>
      <w:tr w:rsidR="005024E0" w14:paraId="278ABB2B" w14:textId="77777777" w:rsidTr="005024E0">
        <w:trPr>
          <w:trHeight w:val="439"/>
        </w:trPr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0506E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8858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1D5F87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E6836D" w14:textId="49C44B10" w:rsidR="005024E0" w:rsidRDefault="005024E0">
            <w:pPr>
              <w:spacing w:line="4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指标2：市政设施维修及时率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24CCE15" w14:textId="77777777" w:rsidR="005024E0" w:rsidRDefault="005024E0">
            <w:pPr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≥1</w:t>
            </w:r>
            <w:r>
              <w:rPr>
                <w:rFonts w:ascii="宋体" w:hAnsi="宋体" w:cs="宋体"/>
                <w:kern w:val="0"/>
                <w:sz w:val="24"/>
              </w:rPr>
              <w:t>00%</w:t>
            </w:r>
          </w:p>
        </w:tc>
      </w:tr>
      <w:tr w:rsidR="005024E0" w14:paraId="2F22BCE0" w14:textId="77777777" w:rsidTr="005024E0">
        <w:trPr>
          <w:trHeight w:val="439"/>
        </w:trPr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0B7C6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044B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C7129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EE0969" w14:textId="77777777" w:rsidR="005024E0" w:rsidRDefault="005024E0">
            <w:pPr>
              <w:spacing w:line="4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指标1：环卫车辆燃油费支出节约</w:t>
            </w:r>
          </w:p>
        </w:tc>
        <w:tc>
          <w:tcPr>
            <w:tcW w:w="11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BE0FA" w14:textId="77777777" w:rsidR="005024E0" w:rsidRDefault="005024E0">
            <w:pPr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≥3%</w:t>
            </w:r>
          </w:p>
        </w:tc>
      </w:tr>
      <w:tr w:rsidR="005024E0" w14:paraId="588F77BD" w14:textId="77777777" w:rsidTr="005024E0">
        <w:trPr>
          <w:trHeight w:val="439"/>
        </w:trPr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4A022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327C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4D9BBB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5C493A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指标2：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环卫车运行费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71E5F4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20万元</w:t>
            </w:r>
          </w:p>
        </w:tc>
      </w:tr>
      <w:tr w:rsidR="005024E0" w14:paraId="756A1D94" w14:textId="77777777" w:rsidTr="005024E0">
        <w:trPr>
          <w:trHeight w:val="625"/>
        </w:trPr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16D0C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219A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A2EC49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4F701C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指标3：控制电费成本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8C8F81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</w:rPr>
              <w:t>150</w:t>
            </w:r>
            <w:r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5024E0" w14:paraId="14531124" w14:textId="77777777" w:rsidTr="005024E0">
        <w:trPr>
          <w:trHeight w:val="439"/>
        </w:trPr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7C78F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7E30" w14:textId="0A7D224E" w:rsidR="005024E0" w:rsidRDefault="005024E0" w:rsidP="00332B1F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8A49F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402F8B" w14:textId="2A8E897C" w:rsidR="005024E0" w:rsidRDefault="005024E0">
            <w:pPr>
              <w:spacing w:line="4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指标</w:t>
            </w:r>
            <w:r>
              <w:rPr>
                <w:rFonts w:ascii="宋体" w:cs="宋体"/>
                <w:kern w:val="0"/>
                <w:sz w:val="24"/>
              </w:rPr>
              <w:t>1</w:t>
            </w:r>
            <w:r>
              <w:rPr>
                <w:rFonts w:asci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解决当地低收入人员就业人数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6CC1CA" w14:textId="4522FF0A" w:rsidR="005024E0" w:rsidRDefault="005024E0">
            <w:pPr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≥120人</w:t>
            </w:r>
          </w:p>
        </w:tc>
      </w:tr>
      <w:tr w:rsidR="005024E0" w14:paraId="0AE3A101" w14:textId="77777777" w:rsidTr="005024E0">
        <w:trPr>
          <w:trHeight w:val="439"/>
        </w:trPr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552BE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1380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CCC20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生态效益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DFAB0F" w14:textId="77777777" w:rsidR="005024E0" w:rsidRDefault="005024E0">
            <w:pPr>
              <w:spacing w:line="4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指标1：改善县城及乡镇环境质量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B24A93" w14:textId="77777777" w:rsidR="005024E0" w:rsidRDefault="005024E0">
            <w:pPr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有效改善</w:t>
            </w:r>
          </w:p>
        </w:tc>
      </w:tr>
      <w:tr w:rsidR="005024E0" w14:paraId="2832891B" w14:textId="77777777" w:rsidTr="005024E0">
        <w:trPr>
          <w:trHeight w:val="439"/>
        </w:trPr>
        <w:tc>
          <w:tcPr>
            <w:tcW w:w="8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0756A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4536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D236C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54DB45" w14:textId="77C4C7AE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指标1：基础设施综合利用率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6CDBA1" w14:textId="3546D7CE" w:rsidR="005024E0" w:rsidRPr="00332B1F" w:rsidRDefault="005024E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≥95%</w:t>
            </w:r>
          </w:p>
        </w:tc>
      </w:tr>
      <w:tr w:rsidR="005024E0" w14:paraId="7FBC70FB" w14:textId="77777777" w:rsidTr="005024E0">
        <w:trPr>
          <w:trHeight w:val="439"/>
        </w:trPr>
        <w:tc>
          <w:tcPr>
            <w:tcW w:w="8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8D94" w14:textId="77777777" w:rsidR="005024E0" w:rsidRDefault="005024E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3BE2629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A99A2" w14:textId="77777777" w:rsidR="005024E0" w:rsidRDefault="005024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9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74B22B" w14:textId="77777777" w:rsidR="005024E0" w:rsidRDefault="005024E0">
            <w:pPr>
              <w:spacing w:line="4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指标1：受益群众满意度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E3FF0E" w14:textId="77777777" w:rsidR="005024E0" w:rsidRDefault="005024E0">
            <w:pPr>
              <w:spacing w:line="4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≥95%</w:t>
            </w:r>
          </w:p>
        </w:tc>
      </w:tr>
    </w:tbl>
    <w:p w14:paraId="7B475687" w14:textId="77777777" w:rsidR="00826FE7" w:rsidRDefault="00826FE7">
      <w:pPr>
        <w:rPr>
          <w:rFonts w:ascii="黑体" w:eastAsia="黑体" w:hAnsi="黑体"/>
          <w:sz w:val="28"/>
          <w:szCs w:val="28"/>
        </w:rPr>
      </w:pPr>
    </w:p>
    <w:p w14:paraId="7ACF67DC" w14:textId="77777777" w:rsidR="00826FE7" w:rsidRDefault="00826FE7">
      <w:pPr>
        <w:rPr>
          <w:rFonts w:ascii="黑体" w:eastAsia="黑体" w:hAnsi="黑体"/>
          <w:sz w:val="28"/>
          <w:szCs w:val="28"/>
        </w:rPr>
      </w:pPr>
    </w:p>
    <w:p w14:paraId="01D055A4" w14:textId="77777777" w:rsidR="00826FE7" w:rsidRDefault="00826FE7"/>
    <w:sectPr w:rsidR="00826F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052D23"/>
    <w:rsid w:val="00332B1F"/>
    <w:rsid w:val="005024E0"/>
    <w:rsid w:val="00826FE7"/>
    <w:rsid w:val="00944B81"/>
    <w:rsid w:val="00BE22DC"/>
    <w:rsid w:val="00D85033"/>
    <w:rsid w:val="00DC5F7D"/>
    <w:rsid w:val="00E074EF"/>
    <w:rsid w:val="00EC63B7"/>
    <w:rsid w:val="00FE124A"/>
    <w:rsid w:val="0BA30483"/>
    <w:rsid w:val="0C167B67"/>
    <w:rsid w:val="22B17D19"/>
    <w:rsid w:val="2AFE464D"/>
    <w:rsid w:val="3A125376"/>
    <w:rsid w:val="438D231B"/>
    <w:rsid w:val="71782643"/>
    <w:rsid w:val="7DAD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16C8E"/>
  <w15:docId w15:val="{AED78582-B5C9-4A54-B115-48318999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187</Words>
  <Characters>1072</Characters>
  <Application>Microsoft Office Word</Application>
  <DocSecurity>0</DocSecurity>
  <Lines>8</Lines>
  <Paragraphs>2</Paragraphs>
  <ScaleCrop>false</ScaleCrop>
  <Company>Lenovo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8</cp:revision>
  <dcterms:created xsi:type="dcterms:W3CDTF">2019-02-25T10:59:00Z</dcterms:created>
  <dcterms:modified xsi:type="dcterms:W3CDTF">2021-03-09T05:31:00Z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