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820"/>
        <w:gridCol w:w="823"/>
        <w:gridCol w:w="422"/>
        <w:gridCol w:w="1995"/>
        <w:gridCol w:w="1175"/>
        <w:gridCol w:w="1044"/>
        <w:gridCol w:w="7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3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木垒县人工影响天气办公室（气象灾害防御中心）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任务名称</w:t>
            </w:r>
          </w:p>
        </w:tc>
        <w:tc>
          <w:tcPr>
            <w:tcW w:w="2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主要内容</w:t>
            </w:r>
          </w:p>
        </w:tc>
        <w:tc>
          <w:tcPr>
            <w:tcW w:w="29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财政拨款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工资福利支出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发放202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年1-12月干部职工工资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住房公积金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36.31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36.31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商品与服务支出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人影</w:t>
            </w:r>
            <w:r>
              <w:rPr>
                <w:rFonts w:hint="eastAsia" w:ascii="宋体" w:hAnsi="宋体" w:cs="宋体"/>
                <w:kern w:val="0"/>
                <w:szCs w:val="21"/>
              </w:rPr>
              <w:t>工作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单位运行等费用支出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31.14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31.14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金额合计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67.45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67.45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0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目标1：发放本单位在职人员全年工资、福利等支出                                                                                         目标2：</w:t>
            </w:r>
            <w:r>
              <w:rPr>
                <w:rFonts w:hint="eastAsia"/>
                <w:color w:val="333333"/>
                <w:shd w:val="clear" w:color="auto" w:fill="FFFFFF"/>
              </w:rPr>
              <w:t>保障</w:t>
            </w:r>
            <w:r>
              <w:rPr>
                <w:rFonts w:hint="eastAsia"/>
                <w:color w:val="333333"/>
                <w:shd w:val="clear" w:color="auto" w:fill="FFFFFF"/>
                <w:lang w:val="en-US" w:eastAsia="zh-CN"/>
              </w:rPr>
              <w:t>空中云</w:t>
            </w:r>
            <w:r>
              <w:rPr>
                <w:rFonts w:hint="eastAsia"/>
                <w:color w:val="333333"/>
                <w:shd w:val="clear" w:color="auto" w:fill="FFFFFF"/>
              </w:rPr>
              <w:t>水资源的合理开发利用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目标3：</w:t>
            </w:r>
            <w:r>
              <w:rPr>
                <w:rFonts w:hint="eastAsia"/>
                <w:color w:val="333333"/>
                <w:shd w:val="clear" w:color="auto" w:fill="FFFFFF"/>
                <w:lang w:val="en-US" w:eastAsia="zh-CN"/>
              </w:rPr>
              <w:t>人影</w:t>
            </w:r>
            <w:r>
              <w:rPr>
                <w:rFonts w:hint="eastAsia"/>
                <w:color w:val="333333"/>
                <w:shd w:val="clear" w:color="auto" w:fill="FFFFFF"/>
              </w:rPr>
              <w:t>工作</w:t>
            </w:r>
            <w:r>
              <w:rPr>
                <w:rFonts w:hint="eastAsia"/>
                <w:color w:val="333333"/>
                <w:shd w:val="clear" w:color="auto" w:fill="FFFFFF"/>
                <w:lang w:val="en-US" w:eastAsia="zh-CN"/>
              </w:rPr>
              <w:t>保持</w:t>
            </w:r>
            <w:r>
              <w:rPr>
                <w:rFonts w:hint="eastAsia"/>
                <w:color w:val="333333"/>
                <w:shd w:val="clear" w:color="auto" w:fill="FFFFFF"/>
              </w:rPr>
              <w:t>旱</w:t>
            </w:r>
            <w:r>
              <w:rPr>
                <w:rFonts w:hint="eastAsia"/>
                <w:color w:val="333333"/>
                <w:shd w:val="clear" w:color="auto" w:fill="FFFFFF"/>
                <w:lang w:val="en-US" w:eastAsia="zh-CN"/>
              </w:rPr>
              <w:t>情</w:t>
            </w:r>
            <w:r>
              <w:rPr>
                <w:rFonts w:hint="eastAsia"/>
                <w:color w:val="333333"/>
                <w:shd w:val="clear" w:color="auto" w:fill="FFFFFF"/>
              </w:rPr>
              <w:t>灾害防御；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4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数量指标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指标１：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点焰条根数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default" w:ascii="宋体" w:hAnsi="宋体" w:cs="宋体"/>
                <w:kern w:val="0"/>
                <w:szCs w:val="21"/>
                <w:lang w:val="en-US"/>
              </w:rPr>
              <w:t>100</w:t>
            </w:r>
            <w:r>
              <w:rPr>
                <w:rFonts w:hint="default" w:hAnsi="宋体" w:cs="宋体"/>
                <w:kern w:val="0"/>
                <w:szCs w:val="21"/>
                <w:lang w:val="en-US"/>
              </w:rPr>
              <w:t>0</w:t>
            </w:r>
            <w:r>
              <w:rPr>
                <w:rFonts w:hint="default" w:ascii="宋体" w:hAnsi="宋体" w:cs="宋体"/>
                <w:kern w:val="0"/>
                <w:szCs w:val="21"/>
                <w:lang w:val="en-US"/>
              </w:rPr>
              <w:t>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人影作业</w:t>
            </w:r>
            <w:r>
              <w:rPr>
                <w:rFonts w:hint="eastAsia" w:ascii="宋体" w:hAnsi="宋体" w:cs="宋体"/>
                <w:kern w:val="0"/>
                <w:szCs w:val="21"/>
              </w:rPr>
              <w:t>次数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default" w:ascii="宋体" w:hAnsi="宋体" w:cs="宋体"/>
                <w:kern w:val="0"/>
                <w:szCs w:val="21"/>
                <w:lang w:val="en-US"/>
              </w:rPr>
              <w:t>40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发射火箭弹数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default" w:ascii="宋体" w:hAnsi="宋体" w:cs="宋体"/>
                <w:kern w:val="0"/>
                <w:szCs w:val="21"/>
                <w:lang w:val="en-US"/>
              </w:rPr>
              <w:t>300条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质量指标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单位资金准确率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时效指标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指标１：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商品与服务支出执行时间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2020年1月-12月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t>办公经费支出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预防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干旱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，保护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农业生产与人民收入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center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指标2：对保护人民群众正常生活，维持社会正常秩序的作用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</w:rPr>
              <w:t>较大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生态效益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</w:t>
            </w:r>
            <w:r>
              <w:rPr>
                <w:rFonts w:hint="eastAsia" w:ascii="宋体" w:hAnsi="宋体" w:cs="宋体"/>
                <w:szCs w:val="21"/>
              </w:rPr>
              <w:t>促进水生态文明建设</w:t>
            </w:r>
            <w:r>
              <w:rPr>
                <w:rFonts w:ascii="宋体" w:hAnsi="宋体" w:cs="宋体"/>
                <w:szCs w:val="21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有效</w:t>
            </w:r>
            <w:r>
              <w:rPr>
                <w:rFonts w:ascii="宋体" w:hAnsi="宋体" w:cs="宋体"/>
                <w:szCs w:val="21"/>
              </w:rPr>
              <w:t>保护</w:t>
            </w:r>
            <w:r>
              <w:rPr>
                <w:rFonts w:hint="eastAsia" w:ascii="宋体" w:hAnsi="宋体" w:cs="宋体"/>
                <w:szCs w:val="21"/>
              </w:rPr>
              <w:t>水资源</w:t>
            </w:r>
            <w:r>
              <w:rPr>
                <w:rFonts w:ascii="宋体" w:hAnsi="宋体" w:cs="宋体"/>
                <w:szCs w:val="21"/>
              </w:rPr>
              <w:t>合理利用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指标2：注重绿色发展，加强水生态文明建设，水生态环境进一步改善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</w:rPr>
              <w:t>有效改善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可持续影响指标</w:t>
            </w:r>
          </w:p>
        </w:tc>
        <w:tc>
          <w:tcPr>
            <w:tcW w:w="3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宋体" w:hAnsi="宋体" w:cs="宋体"/>
                <w:kern w:val="0"/>
                <w:szCs w:val="21"/>
              </w:rPr>
              <w:t>山洪灾害预警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31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  <w:t>指标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  <w:t>：群众满意度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</w:rPr>
              <w:t>≥</w:t>
            </w: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仿宋_GB2312"/>
                <w:kern w:val="0"/>
                <w:sz w:val="24"/>
              </w:rPr>
              <w:t>%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A73787"/>
    <w:rsid w:val="2F67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Medium Grid 3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5">
    <w:name w:val="Medium Grid 3 Accent 1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6">
    <w:name w:val="Medium Grid 3 Accent 2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7">
    <w:name w:val="Medium Grid 3 Accent 3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8">
    <w:name w:val="Medium Grid 3 Accent 4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9">
    <w:name w:val="Medium Grid 3 Accent 5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0">
    <w:name w:val="Medium Grid 3 Accent 6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513</Words>
  <Characters>566</Characters>
  <Paragraphs>150</Paragraphs>
  <TotalTime>5</TotalTime>
  <ScaleCrop>false</ScaleCrop>
  <LinksUpToDate>false</LinksUpToDate>
  <CharactersWithSpaces>680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2021-02-23T08:50:00Z</dcterms:created>
  <dc:creator>闫超</dc:creator>
  <cp:lastModifiedBy>Administrator</cp:lastModifiedBy>
  <dcterms:modified xsi:type="dcterms:W3CDTF">2021-03-13T10:23:50Z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