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08" w:type="pct"/>
        <w:tblLayout w:type="fixed"/>
        <w:tblLook w:val="04A0" w:firstRow="1" w:lastRow="0" w:firstColumn="1" w:lastColumn="0" w:noHBand="0" w:noVBand="1"/>
      </w:tblPr>
      <w:tblGrid>
        <w:gridCol w:w="1101"/>
        <w:gridCol w:w="994"/>
        <w:gridCol w:w="707"/>
        <w:gridCol w:w="625"/>
        <w:gridCol w:w="1981"/>
        <w:gridCol w:w="1349"/>
        <w:gridCol w:w="1085"/>
        <w:gridCol w:w="1035"/>
      </w:tblGrid>
      <w:tr w:rsidR="00DD0121" w14:paraId="7400A7CF" w14:textId="77777777" w:rsidTr="00776EEB">
        <w:trPr>
          <w:trHeight w:val="330"/>
        </w:trPr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B7974" w14:textId="77777777" w:rsidR="00DD0121" w:rsidRDefault="00152E2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2B83" w14:textId="77777777" w:rsidR="00DD0121" w:rsidRDefault="00DD012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084B" w14:textId="77777777" w:rsidR="00DD0121" w:rsidRDefault="00DD012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C1EED" w14:textId="77777777" w:rsidR="00DD0121" w:rsidRDefault="00DD012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69B4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2DEC1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86D13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F5F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D0121" w14:paraId="2AC03B83" w14:textId="77777777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2AA68" w14:textId="77777777" w:rsidR="00DD0121" w:rsidRDefault="00152E2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DD0121" w14:paraId="484D7F48" w14:textId="77777777">
        <w:trPr>
          <w:trHeight w:val="36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E15D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DD0121" w14:paraId="2AA3CA36" w14:textId="77777777" w:rsidTr="00776EEB">
        <w:trPr>
          <w:trHeight w:val="345"/>
        </w:trPr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8C678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D737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728DC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2529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97A4D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59EBD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6611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376DD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D0121" w14:paraId="1AA399FD" w14:textId="77777777" w:rsidTr="00351E3E">
        <w:trPr>
          <w:trHeight w:val="439"/>
        </w:trPr>
        <w:tc>
          <w:tcPr>
            <w:tcW w:w="15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14FDC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4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B18763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木垒县财政局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D0121" w14:paraId="2B2CB4B2" w14:textId="77777777" w:rsidTr="00776EEB">
        <w:trPr>
          <w:trHeight w:val="439"/>
        </w:trPr>
        <w:tc>
          <w:tcPr>
            <w:tcW w:w="6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3B28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52281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98D0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9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B83741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DD0121" w14:paraId="00075D86" w14:textId="77777777" w:rsidTr="00776EEB">
        <w:trPr>
          <w:trHeight w:val="4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2B5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235FD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4DE4AF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C2C7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FE6C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3C91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DD0121" w14:paraId="0339EC79" w14:textId="77777777" w:rsidTr="00776EEB">
        <w:trPr>
          <w:trHeight w:val="691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7ECD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5C3CE4" w14:textId="0079E2C4" w:rsidR="00DD0121" w:rsidRDefault="00351E3E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</w:t>
            </w:r>
            <w:r w:rsidR="00776EEB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障单位政策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运转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98C3B4" w14:textId="4E37049A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</w:t>
            </w:r>
            <w:r w:rsidR="00351E3E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，</w:t>
            </w:r>
            <w:r w:rsidR="00351E3E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缴纳2021年干部职工社保</w:t>
            </w:r>
            <w:r w:rsidR="00351E3E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，</w:t>
            </w:r>
            <w:r w:rsidR="00351E3E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缴纳2021年住房公积金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B82B" w14:textId="1C2EF7F0" w:rsidR="00DD0121" w:rsidRDefault="00351E3E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1055.11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130E" w14:textId="4F86ABAC" w:rsidR="00DD0121" w:rsidRDefault="00351E3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1055.11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B3DD" w14:textId="28AE245D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="00351E3E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</w:t>
            </w:r>
          </w:p>
        </w:tc>
      </w:tr>
      <w:tr w:rsidR="00152E2E" w14:paraId="38840482" w14:textId="77777777" w:rsidTr="00776EEB">
        <w:trPr>
          <w:trHeight w:val="691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5875" w14:textId="77777777" w:rsidR="00152E2E" w:rsidRDefault="00152E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134F1A" w14:textId="33C4EEAC" w:rsidR="00152E2E" w:rsidRDefault="00152E2E">
            <w:pPr>
              <w:widowControl/>
              <w:jc w:val="center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平台建设</w:t>
            </w:r>
          </w:p>
        </w:tc>
        <w:tc>
          <w:tcPr>
            <w:tcW w:w="1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CE870B" w14:textId="17286FCA" w:rsidR="00152E2E" w:rsidRDefault="00152E2E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非法集资预警平台服务费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685F" w14:textId="250517C0" w:rsidR="00152E2E" w:rsidRDefault="00152E2E">
            <w:pPr>
              <w:widowControl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C0E7" w14:textId="4F6CDD5E" w:rsidR="00152E2E" w:rsidRDefault="00152E2E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4732" w14:textId="1E7536F7" w:rsidR="00152E2E" w:rsidRDefault="00152E2E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</w:t>
            </w:r>
          </w:p>
        </w:tc>
      </w:tr>
      <w:tr w:rsidR="00DD0121" w14:paraId="36D71E88" w14:textId="77777777" w:rsidTr="00776EEB">
        <w:trPr>
          <w:trHeight w:val="4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F80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E528D3" w14:textId="77777777" w:rsidR="00DD0121" w:rsidRDefault="00152E2E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金额合计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1301" w14:textId="7E778B10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64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.11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B380" w14:textId="1FD3E4C9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64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.11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20CD" w14:textId="7C74D221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="00351E3E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</w:t>
            </w:r>
          </w:p>
        </w:tc>
      </w:tr>
      <w:tr w:rsidR="00DD0121" w14:paraId="592E197C" w14:textId="77777777" w:rsidTr="00776EEB">
        <w:trPr>
          <w:trHeight w:val="1327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1AE0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43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ED01B5" w14:textId="7C37BC0D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776EEB"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：加强财政支出管理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压缩一般性支出，确保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“三公”经费在上年预算的基础上减少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17675878" w14:textId="186983D0" w:rsidR="00DD0121" w:rsidRDefault="00152E2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776EEB">
              <w:rPr>
                <w:rFonts w:asciiTheme="minorEastAsia" w:eastAsiaTheme="minorEastAsia" w:hAnsiTheme="minorEastAsia" w:cs="仿宋_GB2312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：强化部门预算管理，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推动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各预算单位预算绩效管理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工作</w:t>
            </w:r>
          </w:p>
          <w:p w14:paraId="72B9B3A8" w14:textId="4A1A6125" w:rsidR="00DD0121" w:rsidRDefault="00152E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776EEB">
              <w:rPr>
                <w:rFonts w:asciiTheme="minorEastAsia" w:eastAsiaTheme="minorEastAsia" w:hAnsiTheme="minorEastAsia" w:cs="仿宋_GB2312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：保障县财政局圆满完成各项工作任务。</w:t>
            </w:r>
          </w:p>
        </w:tc>
      </w:tr>
      <w:tr w:rsidR="00DD0121" w14:paraId="4BCF70C7" w14:textId="77777777" w:rsidTr="00776EEB">
        <w:trPr>
          <w:trHeight w:val="675"/>
        </w:trPr>
        <w:tc>
          <w:tcPr>
            <w:tcW w:w="6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81C9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F0C2" w14:textId="77777777" w:rsidR="00DD0121" w:rsidRDefault="00152E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一级指标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781C2A" w14:textId="77777777" w:rsidR="00DD0121" w:rsidRDefault="00152E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二级指标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DD615C" w14:textId="77777777" w:rsidR="00DD0121" w:rsidRDefault="00152E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三级指标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ECC1B1" w14:textId="77777777" w:rsidR="00DD0121" w:rsidRDefault="00152E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776EEB" w14:paraId="56C2BB6C" w14:textId="77777777" w:rsidTr="00776EEB">
        <w:trPr>
          <w:trHeight w:val="47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5516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37F9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27843D4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AAD49F0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591BBE2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691B46E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EB1F2B5" w14:textId="77777777" w:rsidR="00776EEB" w:rsidRDefault="00776EEB" w:rsidP="00776EEB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完成指标</w:t>
            </w:r>
          </w:p>
          <w:p w14:paraId="73EA2B18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F7B1BD9" w14:textId="360C4668" w:rsidR="00776EEB" w:rsidRDefault="00776EEB" w:rsidP="008649E3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E81FC4" w14:textId="619DA68C" w:rsidR="00776EEB" w:rsidRPr="00776EEB" w:rsidRDefault="00776EEB" w:rsidP="00776EEB">
            <w:pPr>
              <w:widowControl/>
              <w:jc w:val="center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数量指标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817A748" w14:textId="20FB84F4" w:rsidR="00776EEB" w:rsidRDefault="00776EEB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</w:t>
            </w:r>
            <w:r w:rsidR="007C367D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全县财政收入任务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79190D" w14:textId="7EFF9BDF" w:rsidR="00776EEB" w:rsidRDefault="00776EEB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="00231DAC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4亿</w:t>
            </w:r>
          </w:p>
        </w:tc>
      </w:tr>
      <w:tr w:rsidR="00A805FE" w14:paraId="355D4C5C" w14:textId="77777777" w:rsidTr="00262033">
        <w:trPr>
          <w:trHeight w:val="4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04D1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E6C97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AC34" w14:textId="77777777" w:rsidR="00A805FE" w:rsidRDefault="00A805F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  <w:p w14:paraId="2A632E71" w14:textId="77777777" w:rsidR="00A805FE" w:rsidRDefault="00A805FE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F97FF1" w14:textId="77777777" w:rsidR="00A805FE" w:rsidRDefault="00A805FE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指标1：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各项支出事项完整、规范、准确率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AE00B1" w14:textId="77777777" w:rsidR="00A805FE" w:rsidRDefault="00A805FE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A805FE" w14:paraId="755C82FB" w14:textId="77777777" w:rsidTr="00262033">
        <w:trPr>
          <w:trHeight w:val="4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38E4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E6A01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586C6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E02EAC" w14:textId="4F553760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国库集中支付率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6B6709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≥80%</w:t>
            </w:r>
          </w:p>
        </w:tc>
      </w:tr>
      <w:tr w:rsidR="00A805FE" w14:paraId="6D5CD500" w14:textId="77777777" w:rsidTr="00262033">
        <w:trPr>
          <w:trHeight w:val="4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D8A8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9A070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CC8D1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FBED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指标3：预决算信息公开率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1B08" w14:textId="133029B4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A805FE" w14:paraId="69BEFDAB" w14:textId="77777777" w:rsidTr="00262033">
        <w:trPr>
          <w:trHeight w:val="641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4BB3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8DEAE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8C14" w14:textId="77777777" w:rsidR="00A805FE" w:rsidRDefault="00A805F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61D76C" w14:textId="77777777" w:rsidR="00A805FE" w:rsidRDefault="00A805F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指标4：部门预算绩效管理水平提升率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E4A5F3" w14:textId="7AFA485E" w:rsidR="00A805FE" w:rsidRDefault="00A805F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≥50%</w:t>
            </w:r>
          </w:p>
        </w:tc>
      </w:tr>
      <w:tr w:rsidR="00A805FE" w14:paraId="5CA32CBE" w14:textId="77777777" w:rsidTr="00262033">
        <w:trPr>
          <w:trHeight w:val="641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B683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8966F" w14:textId="77777777" w:rsidR="00A805FE" w:rsidRDefault="00A805F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E7CF" w14:textId="77777777" w:rsidR="00A805FE" w:rsidRDefault="00A805F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5CAE9D" w14:textId="31F5D862" w:rsidR="00A805FE" w:rsidRDefault="00A805FE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指标5：政府采购执行率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A3A2A3" w14:textId="0AE6AD15" w:rsidR="00A805FE" w:rsidRDefault="00A805FE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776EEB" w14:paraId="73386BEE" w14:textId="77777777" w:rsidTr="00776EEB">
        <w:trPr>
          <w:trHeight w:val="386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7145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5056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9F3122" w14:textId="63B0CA72" w:rsidR="00776EEB" w:rsidRDefault="00776EEB" w:rsidP="00776EE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9FA59A9" w14:textId="133497D0" w:rsidR="00776EEB" w:rsidRDefault="00776EE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指标1：财政拨款支付及时率</w:t>
            </w:r>
          </w:p>
        </w:tc>
        <w:tc>
          <w:tcPr>
            <w:tcW w:w="11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8894" w14:textId="004E74AD" w:rsidR="00776EEB" w:rsidRDefault="00776EE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776EEB" w14:paraId="42E853CC" w14:textId="77777777" w:rsidTr="008649E3">
        <w:trPr>
          <w:trHeight w:val="493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8551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5802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10790" w14:textId="77777777" w:rsidR="00776EEB" w:rsidRDefault="00776EE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58ABFA0D" w14:textId="358AFB5C" w:rsidR="00776EEB" w:rsidRDefault="00776EE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指标1：三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公经费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下降率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32EE2F" w14:textId="3BC40681" w:rsidR="00776EEB" w:rsidRDefault="00776EEB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≥20%</w:t>
            </w:r>
          </w:p>
        </w:tc>
      </w:tr>
      <w:tr w:rsidR="00776EEB" w14:paraId="0540BA6D" w14:textId="77777777" w:rsidTr="00736A3F">
        <w:trPr>
          <w:trHeight w:val="544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80F7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325F7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9143C23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3D764FC" w14:textId="2853E887" w:rsidR="00776EEB" w:rsidRDefault="00776EEB" w:rsidP="00776EEB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效益指标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594A0EE8" w14:textId="77777777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92AC1B0" w14:textId="68BFA8F1" w:rsidR="00776EEB" w:rsidRDefault="00776E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指标1：提高</w:t>
            </w:r>
            <w:r w:rsidR="00786EEA">
              <w:rPr>
                <w:rFonts w:ascii="宋体" w:hAnsi="宋体" w:cs="宋体" w:hint="eastAsia"/>
                <w:kern w:val="0"/>
                <w:sz w:val="24"/>
              </w:rPr>
              <w:t>财政资金配置效率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52387" w14:textId="77777777" w:rsidR="00776EEB" w:rsidRDefault="00776EEB" w:rsidP="00321077">
            <w:pPr>
              <w:widowControl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776EEB" w14:paraId="419C1738" w14:textId="77777777" w:rsidTr="00776EEB">
        <w:trPr>
          <w:trHeight w:val="6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ACE9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1ACB" w14:textId="77777777" w:rsidR="00776EEB" w:rsidRDefault="00776EE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8AC7C5" w14:textId="77777777" w:rsidR="00776EEB" w:rsidRDefault="00776EE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1EAB4F" w14:textId="220A7DF1" w:rsidR="00776EEB" w:rsidRDefault="00776EE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1679F3">
              <w:rPr>
                <w:rFonts w:ascii="宋体" w:hAnsi="宋体" w:cs="宋体" w:hint="eastAsia"/>
                <w:kern w:val="0"/>
                <w:sz w:val="24"/>
              </w:rPr>
              <w:t>持续提高</w:t>
            </w:r>
            <w:r w:rsidR="001679F3" w:rsidRPr="001679F3">
              <w:rPr>
                <w:rFonts w:ascii="宋体" w:hAnsi="宋体" w:cs="宋体" w:hint="eastAsia"/>
                <w:kern w:val="0"/>
                <w:sz w:val="24"/>
              </w:rPr>
              <w:t>税收贡献率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9EA7E6" w14:textId="77777777" w:rsidR="00776EEB" w:rsidRDefault="00776EEB" w:rsidP="00321077">
            <w:pPr>
              <w:widowControl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≥1年</w:t>
            </w:r>
          </w:p>
        </w:tc>
      </w:tr>
      <w:tr w:rsidR="00DD0121" w14:paraId="41026C7B" w14:textId="77777777" w:rsidTr="00776EEB">
        <w:trPr>
          <w:trHeight w:val="439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211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775E09" w14:textId="77777777" w:rsidR="00DD0121" w:rsidRDefault="00152E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7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472E41" w14:textId="2826E26D" w:rsidR="00DD0121" w:rsidRDefault="00152E2E" w:rsidP="00776EE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667B" w14:textId="77777777" w:rsidR="00DD0121" w:rsidRDefault="00152E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相关部门满意度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23084E" w14:textId="5C4DF3B3" w:rsidR="00DD0121" w:rsidRDefault="00152E2E" w:rsidP="008649E3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0%</w:t>
            </w:r>
          </w:p>
        </w:tc>
      </w:tr>
      <w:tr w:rsidR="00DD0121" w14:paraId="45912629" w14:textId="77777777" w:rsidTr="00776EEB">
        <w:trPr>
          <w:trHeight w:val="487"/>
        </w:trPr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83DA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B6FB85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DBCF12" w14:textId="77777777" w:rsidR="00DD0121" w:rsidRDefault="00DD012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EEC7" w14:textId="22CE2277" w:rsidR="00DD0121" w:rsidRDefault="00152E2E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办事群众满意度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20A61A" w14:textId="5E16B4E7" w:rsidR="00DD0121" w:rsidRDefault="00152E2E" w:rsidP="00776EEB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0%</w:t>
            </w:r>
          </w:p>
        </w:tc>
      </w:tr>
    </w:tbl>
    <w:p w14:paraId="6C71D054" w14:textId="77777777" w:rsidR="00DD0121" w:rsidRDefault="00DD0121">
      <w:pPr>
        <w:rPr>
          <w:rFonts w:ascii="黑体" w:eastAsia="黑体" w:hAnsi="黑体"/>
          <w:sz w:val="28"/>
          <w:szCs w:val="28"/>
        </w:rPr>
      </w:pPr>
    </w:p>
    <w:p w14:paraId="655213C2" w14:textId="77777777" w:rsidR="00DD0121" w:rsidRDefault="00DD0121">
      <w:pPr>
        <w:rPr>
          <w:rFonts w:ascii="黑体" w:eastAsia="黑体" w:hAnsi="黑体"/>
          <w:sz w:val="28"/>
          <w:szCs w:val="28"/>
        </w:rPr>
      </w:pPr>
    </w:p>
    <w:p w14:paraId="18CCF363" w14:textId="77777777" w:rsidR="00DD0121" w:rsidRDefault="00DD0121"/>
    <w:sectPr w:rsidR="00DD0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0EEF2" w14:textId="77777777" w:rsidR="00351E3E" w:rsidRDefault="00351E3E" w:rsidP="00351E3E">
      <w:r>
        <w:separator/>
      </w:r>
    </w:p>
  </w:endnote>
  <w:endnote w:type="continuationSeparator" w:id="0">
    <w:p w14:paraId="37A89D37" w14:textId="77777777" w:rsidR="00351E3E" w:rsidRDefault="00351E3E" w:rsidP="0035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1E4C0" w14:textId="77777777" w:rsidR="00351E3E" w:rsidRDefault="00351E3E" w:rsidP="00351E3E">
      <w:r>
        <w:separator/>
      </w:r>
    </w:p>
  </w:footnote>
  <w:footnote w:type="continuationSeparator" w:id="0">
    <w:p w14:paraId="529DBAF7" w14:textId="77777777" w:rsidR="00351E3E" w:rsidRDefault="00351E3E" w:rsidP="00351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52E2E"/>
    <w:rsid w:val="001679F3"/>
    <w:rsid w:val="00231DAC"/>
    <w:rsid w:val="00321077"/>
    <w:rsid w:val="00351E3E"/>
    <w:rsid w:val="00736A3F"/>
    <w:rsid w:val="00776EEB"/>
    <w:rsid w:val="00786EEA"/>
    <w:rsid w:val="007C367D"/>
    <w:rsid w:val="008649E3"/>
    <w:rsid w:val="00944B81"/>
    <w:rsid w:val="00A805FE"/>
    <w:rsid w:val="00BE22DC"/>
    <w:rsid w:val="00D85033"/>
    <w:rsid w:val="00DD0121"/>
    <w:rsid w:val="0F1B56C9"/>
    <w:rsid w:val="12E01DC7"/>
    <w:rsid w:val="133B1D8A"/>
    <w:rsid w:val="20BA4F26"/>
    <w:rsid w:val="531F6BAC"/>
    <w:rsid w:val="62EA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F11C37"/>
  <w15:docId w15:val="{2E0CA7A7-CAB0-4570-B444-C73302270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1E3E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1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1E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110</Words>
  <Characters>633</Characters>
  <Application>Microsoft Office Word</Application>
  <DocSecurity>0</DocSecurity>
  <Lines>5</Lines>
  <Paragraphs>1</Paragraphs>
  <ScaleCrop>false</ScaleCrop>
  <Company>Lenovo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12</cp:revision>
  <dcterms:created xsi:type="dcterms:W3CDTF">2019-02-25T10:59:00Z</dcterms:created>
  <dcterms:modified xsi:type="dcterms:W3CDTF">2021-03-09T13:50:00Z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