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2151"/>
        <w:gridCol w:w="1265"/>
        <w:gridCol w:w="991"/>
        <w:gridCol w:w="619"/>
      </w:tblGrid>
      <w:tr w:rsidR="00A60D76" w14:paraId="34BDACBF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FF71" w14:textId="77777777" w:rsidR="00A60D76" w:rsidRDefault="00ED32E8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5381D" w14:textId="77777777" w:rsidR="00A60D76" w:rsidRDefault="00A60D7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694DD" w14:textId="77777777" w:rsidR="00A60D76" w:rsidRDefault="00A60D7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9C471" w14:textId="77777777" w:rsidR="00A60D76" w:rsidRDefault="00A60D7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1FAF2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4CBDE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DAEBC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526C8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60D76" w14:paraId="65F064A5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8F4B3" w14:textId="77777777" w:rsidR="00A60D76" w:rsidRDefault="00ED32E8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A60D76" w14:paraId="2F7A0430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20441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A60D76" w14:paraId="64A74EA2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F5F5B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A0F8F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3B133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B99D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A6579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9798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B7B62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93E4A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60D76" w14:paraId="443278BC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808E13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D70DA0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木垒哈萨克自治</w:t>
            </w:r>
            <w:r>
              <w:rPr>
                <w:rFonts w:ascii="宋体" w:hAnsi="宋体" w:cs="宋体" w:hint="eastAsia"/>
                <w:kern w:val="0"/>
                <w:sz w:val="24"/>
              </w:rPr>
              <w:t>县人民法院</w:t>
            </w:r>
          </w:p>
        </w:tc>
      </w:tr>
      <w:tr w:rsidR="00A60D76" w14:paraId="40D60064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9FC8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4B38A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8A6F3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A98EBE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A60D76" w14:paraId="1CFFD2F7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CF59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F46D0F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08CFAA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5FF0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2FFD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C06C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A60D76" w14:paraId="728DB2D0" w14:textId="77777777">
        <w:trPr>
          <w:trHeight w:val="94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D1E81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0D5C" w14:textId="77777777" w:rsidR="00A60D76" w:rsidRDefault="00ED32E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保障单位正常运行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5BBD" w14:textId="77777777" w:rsidR="00A60D76" w:rsidRDefault="00ED32E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工资福利支出及商品服务支出　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28EB" w14:textId="4E835225" w:rsidR="00A60D76" w:rsidRDefault="00ED32E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94</w:t>
            </w:r>
            <w:r w:rsidR="001C545E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8F3E" w14:textId="1B55555F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94</w:t>
            </w:r>
            <w:r w:rsidR="001C545E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2F7D" w14:textId="5FADEC2E" w:rsidR="00A60D76" w:rsidRDefault="003062D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60D76" w14:paraId="76833BCB" w14:textId="77777777">
        <w:trPr>
          <w:trHeight w:val="1261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1BEB0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39C8" w14:textId="77777777" w:rsidR="00A60D76" w:rsidRDefault="00ED32E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审判案件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9150" w14:textId="77600FB5" w:rsidR="00A60D76" w:rsidRDefault="00ED32E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审判民事案件、</w:t>
            </w:r>
            <w:r>
              <w:rPr>
                <w:rFonts w:ascii="宋体" w:hAnsi="宋体" w:cs="宋体" w:hint="eastAsia"/>
                <w:kern w:val="0"/>
                <w:sz w:val="24"/>
              </w:rPr>
              <w:t>刑事案件</w:t>
            </w:r>
            <w:r>
              <w:rPr>
                <w:rFonts w:ascii="宋体" w:hAnsi="宋体" w:cs="宋体"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</w:rPr>
              <w:t>行政</w:t>
            </w:r>
            <w:r>
              <w:rPr>
                <w:rFonts w:ascii="宋体" w:hAnsi="宋体" w:cs="宋体"/>
                <w:kern w:val="0"/>
                <w:sz w:val="24"/>
              </w:rPr>
              <w:t>案件</w:t>
            </w:r>
            <w:r w:rsidR="003062DF">
              <w:rPr>
                <w:rFonts w:ascii="宋体" w:hAnsi="宋体" w:cs="宋体" w:hint="eastAsia"/>
                <w:kern w:val="0"/>
                <w:sz w:val="24"/>
              </w:rPr>
              <w:t>等陪审员经费</w:t>
            </w:r>
            <w:r>
              <w:rPr>
                <w:rFonts w:ascii="宋体" w:hAnsi="宋体" w:cs="宋体"/>
                <w:kern w:val="0"/>
                <w:sz w:val="24"/>
              </w:rPr>
              <w:t>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73DD" w14:textId="72445082" w:rsidR="00A60D76" w:rsidRDefault="001C54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E243" w14:textId="58F634E0" w:rsidR="00A60D76" w:rsidRDefault="001C54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23A5" w14:textId="2E4A7E39" w:rsidR="00A60D76" w:rsidRDefault="003062D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60D76" w14:paraId="0A5B65A1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C632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5531EC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08B2" w14:textId="77777777" w:rsidR="00A60D76" w:rsidRDefault="00ED32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949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65F6" w14:textId="77777777" w:rsidR="00A60D76" w:rsidRDefault="00ED32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949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B48" w14:textId="7AD91E8E" w:rsidR="00A60D76" w:rsidRDefault="00ED32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062DF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60D76" w14:paraId="024975A6" w14:textId="77777777">
        <w:trPr>
          <w:trHeight w:val="1176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7500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D384F2" w14:textId="77777777" w:rsidR="00A60D76" w:rsidRDefault="00ED32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：依法审判法律规定由</w:t>
            </w: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r>
              <w:rPr>
                <w:rFonts w:ascii="宋体" w:hAnsi="宋体" w:cs="宋体" w:hint="eastAsia"/>
                <w:kern w:val="0"/>
                <w:sz w:val="24"/>
              </w:rPr>
              <w:t>县人民法院管辖、上级人民法院指定管辖的刑事、民事、行政等一审案件；</w:t>
            </w:r>
          </w:p>
          <w:p w14:paraId="67A0332B" w14:textId="77777777" w:rsidR="00A60D76" w:rsidRDefault="00ED32E8">
            <w:pPr>
              <w:widowControl/>
              <w:spacing w:line="2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目标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：强化信访工作，维护当事人合法权益，维护社会公平正义。</w:t>
            </w:r>
          </w:p>
          <w:p w14:paraId="07D7F11C" w14:textId="77777777" w:rsidR="00A60D76" w:rsidRDefault="00ED32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目标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：打造“科技法庭”，助推互联网、智能化与法院工作深度融合。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</w:t>
            </w:r>
          </w:p>
        </w:tc>
      </w:tr>
      <w:tr w:rsidR="00A60D76" w14:paraId="1A264EE3" w14:textId="77777777">
        <w:trPr>
          <w:trHeight w:val="675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16CD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AAD6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C7F6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D147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7161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A60D76" w14:paraId="27200835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1A3A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1303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7BEA4229" w14:textId="77777777" w:rsidR="00A60D76" w:rsidRDefault="00A60D7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2AA2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7FEA" w14:textId="77777777" w:rsidR="00A60D76" w:rsidRDefault="00ED32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：依法审理民事案件数量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FF8A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1500</w:t>
            </w:r>
            <w:r>
              <w:rPr>
                <w:rFonts w:ascii="宋体" w:hAnsi="宋体" w:cs="宋体" w:hint="eastAsia"/>
                <w:kern w:val="0"/>
                <w:sz w:val="24"/>
              </w:rPr>
              <w:t>件</w:t>
            </w:r>
          </w:p>
        </w:tc>
      </w:tr>
      <w:tr w:rsidR="00A60D76" w14:paraId="4AA242E5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A024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7321C" w14:textId="77777777" w:rsidR="00A60D76" w:rsidRDefault="00A60D7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3C61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37C5" w14:textId="77777777" w:rsidR="00A60D76" w:rsidRDefault="00ED32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：依法审理刑事案件数量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54EF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件</w:t>
            </w:r>
          </w:p>
        </w:tc>
      </w:tr>
      <w:tr w:rsidR="00A60D76" w14:paraId="41C8608D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1E83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860D5" w14:textId="77777777" w:rsidR="00A60D76" w:rsidRDefault="00A60D7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8BAA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F31D" w14:textId="77777777" w:rsidR="00A60D76" w:rsidRDefault="00ED32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依法审理行政案件数量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9120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件</w:t>
            </w:r>
          </w:p>
        </w:tc>
      </w:tr>
      <w:tr w:rsidR="00A60D76" w14:paraId="6A73E30D" w14:textId="77777777">
        <w:trPr>
          <w:trHeight w:val="576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D897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DEAC1" w14:textId="77777777" w:rsidR="00A60D76" w:rsidRDefault="00A60D7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B60C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AC38" w14:textId="77777777" w:rsidR="00A60D76" w:rsidRDefault="00ED32E8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：依法审理民事案件结案率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D395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A60D76" w14:paraId="598DC1B4" w14:textId="77777777">
        <w:trPr>
          <w:trHeight w:val="590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6773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F9F0A" w14:textId="77777777" w:rsidR="00A60D76" w:rsidRDefault="00A60D7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0AA3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FE68" w14:textId="77777777" w:rsidR="00A60D76" w:rsidRDefault="00ED32E8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：依法审理刑事案件结案率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CAE6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A60D76" w14:paraId="105FFA9D" w14:textId="77777777">
        <w:trPr>
          <w:trHeight w:val="217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02AA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BF94A" w14:textId="77777777" w:rsidR="00A60D76" w:rsidRDefault="00A60D7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7B4D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16A2" w14:textId="77777777" w:rsidR="00A60D76" w:rsidRDefault="00ED32E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依法审理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行政案件结案率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20A3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A60D76" w14:paraId="2E0D394E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07D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2D77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EE99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182F" w14:textId="77777777" w:rsidR="00A60D76" w:rsidRDefault="00ED32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：按期执结率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A12D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92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A60D76" w14:paraId="4B52E462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25C6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FEDD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2745" w14:textId="77777777" w:rsidR="00A60D76" w:rsidRDefault="00A60D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6ABE" w14:textId="77777777" w:rsidR="00A60D76" w:rsidRDefault="00ED32E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：按期审结率</w:t>
            </w:r>
          </w:p>
        </w:tc>
        <w:tc>
          <w:tcPr>
            <w:tcW w:w="1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CB5A" w14:textId="77777777" w:rsidR="00A60D76" w:rsidRDefault="00ED32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F02E0F" w14:paraId="23446837" w14:textId="77777777" w:rsidTr="00D40C16">
        <w:trPr>
          <w:trHeight w:val="888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135C" w14:textId="77777777" w:rsidR="00F02E0F" w:rsidRDefault="00F02E0F" w:rsidP="00F02E0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720F" w14:textId="77777777" w:rsidR="00F02E0F" w:rsidRDefault="00F02E0F" w:rsidP="00F02E0F">
            <w:pPr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87C8" w14:textId="4FB9F47D" w:rsidR="00F02E0F" w:rsidRDefault="00F02E0F" w:rsidP="00F02E0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F7CC" w14:textId="13E5C03B" w:rsidR="00F02E0F" w:rsidRDefault="00F02E0F" w:rsidP="00F02E0F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>
              <w:rPr>
                <w:rFonts w:ascii="宋体" w:hAnsi="宋体" w:cs="宋体" w:hint="eastAsia"/>
                <w:kern w:val="0"/>
                <w:sz w:val="24"/>
              </w:rPr>
              <w:t>陪审员经费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156B" w14:textId="23B3C909" w:rsidR="00F02E0F" w:rsidRDefault="00F02E0F" w:rsidP="00F02E0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5503F3" w14:paraId="609B9D58" w14:textId="77777777" w:rsidTr="00CC3F9E">
        <w:trPr>
          <w:trHeight w:val="888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4F48" w14:textId="77777777" w:rsidR="005503F3" w:rsidRDefault="005503F3" w:rsidP="00F02E0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E592A" w14:textId="77777777" w:rsidR="005503F3" w:rsidRDefault="005503F3" w:rsidP="00F02E0F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A28E" w14:textId="77777777" w:rsidR="005503F3" w:rsidRDefault="005503F3" w:rsidP="00F02E0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1CFF" w14:textId="634B67EC" w:rsidR="005503F3" w:rsidRDefault="005503F3" w:rsidP="00F02E0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指标1：案件重审率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1C67" w14:textId="293084EE" w:rsidR="005503F3" w:rsidRDefault="005503F3" w:rsidP="00F02E0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5503F3" w14:paraId="310D059C" w14:textId="77777777" w:rsidTr="00CC3F9E">
        <w:trPr>
          <w:trHeight w:val="888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0C21" w14:textId="77777777" w:rsidR="005503F3" w:rsidRDefault="005503F3" w:rsidP="00F02E0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18C4" w14:textId="77777777" w:rsidR="005503F3" w:rsidRDefault="005503F3" w:rsidP="00F02E0F">
            <w:pPr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FBAF" w14:textId="5B9CFC13" w:rsidR="005503F3" w:rsidRDefault="005503F3" w:rsidP="00F02E0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可持续指标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324E" w14:textId="78EE7553" w:rsidR="005503F3" w:rsidRDefault="005503F3" w:rsidP="00F02E0F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="00435CA4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435CA4" w:rsidRPr="00DF1283">
              <w:rPr>
                <w:sz w:val="24"/>
              </w:rPr>
              <w:t>化解矛盾率</w:t>
            </w:r>
            <w:r w:rsidR="00435CA4" w:rsidRPr="00DF1283">
              <w:rPr>
                <w:sz w:val="24"/>
              </w:rPr>
              <w:t>(%)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A9FC" w14:textId="42828762" w:rsidR="005503F3" w:rsidRDefault="00435CA4" w:rsidP="00F02E0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≧90%</w:t>
            </w:r>
          </w:p>
        </w:tc>
      </w:tr>
      <w:tr w:rsidR="00F02E0F" w14:paraId="46CC0BFD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119C" w14:textId="77777777" w:rsidR="00F02E0F" w:rsidRDefault="00F02E0F" w:rsidP="00F02E0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62F1" w14:textId="77777777" w:rsidR="00F02E0F" w:rsidRDefault="00F02E0F" w:rsidP="00F02E0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4E66" w14:textId="1BB1BB41" w:rsidR="00F02E0F" w:rsidRDefault="00F02E0F" w:rsidP="00ED32E8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377CCA" w14:textId="77777777" w:rsidR="00F02E0F" w:rsidRDefault="00F02E0F" w:rsidP="00F02E0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指标1：案件当事人满意度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3424" w14:textId="77777777" w:rsidR="00F02E0F" w:rsidRDefault="00F02E0F" w:rsidP="00F02E0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≧90%</w:t>
            </w:r>
          </w:p>
        </w:tc>
      </w:tr>
    </w:tbl>
    <w:p w14:paraId="1CF4CA9E" w14:textId="77777777" w:rsidR="00A60D76" w:rsidRDefault="00A60D76">
      <w:pPr>
        <w:rPr>
          <w:rFonts w:ascii="黑体" w:eastAsia="黑体" w:hAnsi="黑体"/>
          <w:sz w:val="28"/>
          <w:szCs w:val="28"/>
        </w:rPr>
      </w:pPr>
    </w:p>
    <w:p w14:paraId="760DE3D7" w14:textId="77777777" w:rsidR="00A60D76" w:rsidRDefault="00A60D76">
      <w:pPr>
        <w:rPr>
          <w:rFonts w:ascii="黑体" w:eastAsia="黑体" w:hAnsi="黑体"/>
          <w:sz w:val="28"/>
          <w:szCs w:val="28"/>
        </w:rPr>
      </w:pPr>
    </w:p>
    <w:p w14:paraId="0DEAA426" w14:textId="77777777" w:rsidR="00A60D76" w:rsidRDefault="00A60D76"/>
    <w:sectPr w:rsidR="00A60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9D69B" w14:textId="77777777" w:rsidR="001C545E" w:rsidRDefault="001C545E" w:rsidP="001C545E">
      <w:r>
        <w:separator/>
      </w:r>
    </w:p>
  </w:endnote>
  <w:endnote w:type="continuationSeparator" w:id="0">
    <w:p w14:paraId="0C157965" w14:textId="77777777" w:rsidR="001C545E" w:rsidRDefault="001C545E" w:rsidP="001C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7EEC9" w14:textId="77777777" w:rsidR="001C545E" w:rsidRDefault="001C545E" w:rsidP="001C545E">
      <w:r>
        <w:separator/>
      </w:r>
    </w:p>
  </w:footnote>
  <w:footnote w:type="continuationSeparator" w:id="0">
    <w:p w14:paraId="17F785DD" w14:textId="77777777" w:rsidR="001C545E" w:rsidRDefault="001C545E" w:rsidP="001C54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9099B"/>
    <w:rsid w:val="001C545E"/>
    <w:rsid w:val="001E2BCD"/>
    <w:rsid w:val="003062DF"/>
    <w:rsid w:val="00365B8E"/>
    <w:rsid w:val="00435CA4"/>
    <w:rsid w:val="005503F3"/>
    <w:rsid w:val="00791741"/>
    <w:rsid w:val="00944B81"/>
    <w:rsid w:val="0099072D"/>
    <w:rsid w:val="00A34A49"/>
    <w:rsid w:val="00A60D76"/>
    <w:rsid w:val="00AE7486"/>
    <w:rsid w:val="00BE22DC"/>
    <w:rsid w:val="00C00E7C"/>
    <w:rsid w:val="00D85033"/>
    <w:rsid w:val="00ED32E8"/>
    <w:rsid w:val="00F02E0F"/>
    <w:rsid w:val="00FF54C8"/>
    <w:rsid w:val="06AF4AE9"/>
    <w:rsid w:val="114B3AA0"/>
    <w:rsid w:val="16B27E18"/>
    <w:rsid w:val="29961AA3"/>
    <w:rsid w:val="2C5E55C4"/>
    <w:rsid w:val="2E3A545C"/>
    <w:rsid w:val="36A329C9"/>
    <w:rsid w:val="36FA2CE3"/>
    <w:rsid w:val="3790127E"/>
    <w:rsid w:val="3793507B"/>
    <w:rsid w:val="3D786C93"/>
    <w:rsid w:val="3E9E0C54"/>
    <w:rsid w:val="419D3110"/>
    <w:rsid w:val="54033B63"/>
    <w:rsid w:val="560A7C0E"/>
    <w:rsid w:val="581B5245"/>
    <w:rsid w:val="5BE731A5"/>
    <w:rsid w:val="62942134"/>
    <w:rsid w:val="62D602F3"/>
    <w:rsid w:val="65152781"/>
    <w:rsid w:val="65B424DD"/>
    <w:rsid w:val="669C4DD4"/>
    <w:rsid w:val="678504AB"/>
    <w:rsid w:val="67E26FF0"/>
    <w:rsid w:val="6A214AEA"/>
    <w:rsid w:val="6D477A39"/>
    <w:rsid w:val="6F9C3509"/>
    <w:rsid w:val="6FE7507B"/>
    <w:rsid w:val="70312F90"/>
    <w:rsid w:val="718F6304"/>
    <w:rsid w:val="739043CC"/>
    <w:rsid w:val="74140F55"/>
    <w:rsid w:val="752B7C67"/>
    <w:rsid w:val="78DB4742"/>
    <w:rsid w:val="7A9D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8D001B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129</Words>
  <Characters>741</Characters>
  <Application>Microsoft Office Word</Application>
  <DocSecurity>0</DocSecurity>
  <Lines>6</Lines>
  <Paragraphs>1</Paragraphs>
  <ScaleCrop>false</ScaleCrop>
  <Company>Lenovo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闫超</dc:creator>
  <cp:lastModifiedBy>小 米</cp:lastModifiedBy>
  <cp:revision>9</cp:revision>
  <dcterms:created xsi:type="dcterms:W3CDTF">2021-02-23T07:41:00Z</dcterms:created>
  <dcterms:modified xsi:type="dcterms:W3CDTF">2021-03-10T04:41:00Z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