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37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6"/>
        <w:gridCol w:w="826"/>
        <w:gridCol w:w="829"/>
        <w:gridCol w:w="439"/>
        <w:gridCol w:w="2136"/>
        <w:gridCol w:w="1100"/>
        <w:gridCol w:w="1080"/>
        <w:gridCol w:w="696"/>
        <w:gridCol w:w="857"/>
      </w:tblGrid>
      <w:tr>
        <w:trPr>
          <w:gridAfter w:val="1"/>
          <w:wAfter w:w="857" w:type="dxa"/>
          <w:trHeight w:val="330" w:hRule="atLeast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附件1：</w:t>
            </w:r>
            <w:bookmarkEnd w:id="0"/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7" w:type="dxa"/>
          <w:trHeight w:val="465" w:hRule="atLeast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小标宋_GBK" w:hAnsi="宋体" w:eastAsia="方正小标宋_GBK" w:cs="宋体"/>
                <w:kern w:val="0"/>
                <w:sz w:val="44"/>
                <w:szCs w:val="44"/>
              </w:rPr>
            </w:pPr>
            <w:r>
              <w:rPr>
                <w:rFonts w:hint="eastAsia" w:ascii="方正小标宋_GBK" w:hAnsi="宋体" w:eastAsia="方正小标宋_GBK" w:cs="宋体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7" w:type="dxa"/>
          <w:trHeight w:val="360" w:hRule="atLeast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     </w:t>
            </w:r>
            <w:r>
              <w:rPr>
                <w:rFonts w:hint="eastAsia"/>
                <w:kern w:val="0"/>
                <w:sz w:val="24"/>
              </w:rPr>
              <w:t>2021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7" w:type="dxa"/>
          <w:trHeight w:val="345" w:hRule="atLeast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7" w:type="dxa"/>
          <w:trHeight w:val="439" w:hRule="atLeast"/>
        </w:trPr>
        <w:tc>
          <w:tcPr>
            <w:tcW w:w="30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部门名称</w:t>
            </w:r>
          </w:p>
        </w:tc>
        <w:tc>
          <w:tcPr>
            <w:tcW w:w="545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木垒县东城镇人民政府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7" w:type="dxa"/>
          <w:trHeight w:val="439" w:hRule="atLeast"/>
        </w:trPr>
        <w:tc>
          <w:tcPr>
            <w:tcW w:w="141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主要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任务</w:t>
            </w:r>
          </w:p>
        </w:tc>
        <w:tc>
          <w:tcPr>
            <w:tcW w:w="165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任务名称</w:t>
            </w:r>
          </w:p>
        </w:tc>
        <w:tc>
          <w:tcPr>
            <w:tcW w:w="257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主要内容</w:t>
            </w:r>
          </w:p>
        </w:tc>
        <w:tc>
          <w:tcPr>
            <w:tcW w:w="28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预算金额（万元）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7" w:type="dxa"/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总额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财政拨款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其他资金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7" w:type="dxa"/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保障单位各项工作正常开展</w:t>
            </w:r>
          </w:p>
        </w:tc>
        <w:tc>
          <w:tcPr>
            <w:tcW w:w="25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</w:rPr>
              <w:t>发放202</w:t>
            </w: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</w:rPr>
              <w:t>年1-12月干部职工工资、缴纳社保及住房公积金等保障性支出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1525.41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1525.41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7" w:type="dxa"/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优抚事业单位支出</w:t>
            </w:r>
          </w:p>
        </w:tc>
        <w:tc>
          <w:tcPr>
            <w:tcW w:w="25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仿宋_GB2312" w:asciiTheme="minorEastAsia" w:hAnsiTheme="minorEastAsia" w:eastAsiaTheme="minorEastAsi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现役军人家属补助资金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12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7" w:type="dxa"/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对村民委员会和村党支部的补助</w:t>
            </w:r>
          </w:p>
        </w:tc>
        <w:tc>
          <w:tcPr>
            <w:tcW w:w="25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仿宋_GB2312" w:asciiTheme="minorEastAsia" w:hAnsiTheme="minorEastAsia" w:eastAsiaTheme="minorEastAsi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村级运转经费及服务群众专项经费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140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7" w:type="dxa"/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困难群众补助</w:t>
            </w:r>
          </w:p>
        </w:tc>
        <w:tc>
          <w:tcPr>
            <w:tcW w:w="25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中央财政困难群众救助补助资金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68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68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7" w:type="dxa"/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乡镇工作</w:t>
            </w:r>
          </w:p>
        </w:tc>
        <w:tc>
          <w:tcPr>
            <w:tcW w:w="25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解决信访矛盾纠纷经费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7" w:type="dxa"/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金额合计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875.41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875</w:t>
            </w:r>
            <w:r>
              <w:rPr>
                <w:rFonts w:hint="eastAsia" w:ascii="宋体" w:hAnsi="宋体" w:cs="宋体"/>
                <w:kern w:val="0"/>
                <w:sz w:val="24"/>
              </w:rPr>
              <w:t>.41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7" w:type="dxa"/>
          <w:trHeight w:val="2475" w:hRule="atLeast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总体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710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目标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：为镇政府提供办公经费补助，改善单位办公条件，使干部更好的开展日常工作。                                                                                     目标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</w:rPr>
              <w:t>：</w:t>
            </w:r>
            <w:r>
              <w:rPr>
                <w:rFonts w:hint="eastAsia" w:ascii="Calibri" w:hAnsi="Calibri" w:cs="Calibri"/>
                <w:color w:val="000000"/>
                <w:kern w:val="0"/>
                <w:sz w:val="24"/>
              </w:rPr>
              <w:t>提高了干部工作积极性，使干部更好的为村民办好事、事实。</w:t>
            </w:r>
          </w:p>
          <w:p>
            <w:pPr>
              <w:widowControl/>
              <w:jc w:val="left"/>
              <w:rPr>
                <w:rFonts w:cs="仿宋_GB2312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="Calibri" w:hAnsi="Calibri" w:cs="Calibri"/>
                <w:color w:val="000000"/>
                <w:kern w:val="0"/>
                <w:sz w:val="24"/>
              </w:rPr>
              <w:t>目标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；</w:t>
            </w:r>
            <w:r>
              <w:rPr>
                <w:rFonts w:hint="eastAsia" w:ascii="Calibri" w:hAnsi="Calibri" w:cs="Calibri"/>
                <w:color w:val="000000"/>
                <w:kern w:val="0"/>
                <w:sz w:val="24"/>
              </w:rPr>
              <w:t>使村民感受到，</w:t>
            </w:r>
            <w:r>
              <w:rPr>
                <w:rFonts w:hint="eastAsia" w:ascii="宋体" w:hAnsi="宋体" w:cs="宋体"/>
                <w:kern w:val="0"/>
                <w:sz w:val="24"/>
              </w:rPr>
              <w:t>镇</w:t>
            </w:r>
            <w:r>
              <w:rPr>
                <w:rFonts w:hint="eastAsia" w:ascii="Calibri" w:hAnsi="Calibri" w:cs="Calibri"/>
                <w:color w:val="000000"/>
                <w:kern w:val="0"/>
                <w:sz w:val="24"/>
              </w:rPr>
              <w:t>政府始终是全心全意为人民服务的团体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。</w:t>
            </w:r>
          </w:p>
          <w:p>
            <w:pPr>
              <w:widowControl/>
              <w:jc w:val="left"/>
              <w:rPr>
                <w:rFonts w:cs="仿宋_GB2312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目标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  <w:lang w:val="en-US" w:eastAsia="zh-CN"/>
              </w:rPr>
              <w:t>4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：改善现役军人及家属生活条件，更是激发</w:t>
            </w:r>
            <w:r>
              <w:rPr>
                <w:rFonts w:cs="仿宋_GB2312" w:asciiTheme="minorEastAsia" w:hAnsiTheme="minorEastAsia" w:eastAsiaTheme="minorEastAsia"/>
                <w:kern w:val="0"/>
                <w:sz w:val="24"/>
              </w:rPr>
              <w:t>现役军人报效祖国、献身国防、服务人民的热情,解除现役军人后顾之忧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。</w:t>
            </w:r>
          </w:p>
          <w:p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目标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Calibri" w:hAnsi="Calibri" w:cs="Calibri"/>
                <w:color w:val="000000"/>
                <w:kern w:val="0"/>
                <w:sz w:val="24"/>
              </w:rPr>
              <w:t>：提高村干部工作积极性,保证村委会各项工作正常开展,提高为民服务质量。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目标</w:t>
            </w:r>
            <w:r>
              <w:rPr>
                <w:rFonts w:cs="仿宋_GB2312" w:asciiTheme="minorEastAsia" w:hAnsiTheme="minorEastAsia" w:eastAsiaTheme="minorEastAsia"/>
                <w:kern w:val="0"/>
                <w:sz w:val="24"/>
              </w:rPr>
              <w:t>7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：保障我镇圆满完成各项工作任务。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7" w:type="dxa"/>
          <w:trHeight w:val="675" w:hRule="atLeast"/>
        </w:trPr>
        <w:tc>
          <w:tcPr>
            <w:tcW w:w="141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绩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效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标</w:t>
            </w:r>
          </w:p>
        </w:tc>
        <w:tc>
          <w:tcPr>
            <w:tcW w:w="8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一级指标</w:t>
            </w: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二级指标</w:t>
            </w:r>
          </w:p>
        </w:tc>
        <w:tc>
          <w:tcPr>
            <w:tcW w:w="3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三级指标</w:t>
            </w:r>
          </w:p>
        </w:tc>
        <w:tc>
          <w:tcPr>
            <w:tcW w:w="1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指标值（包含数字及文字描述）</w:t>
            </w:r>
          </w:p>
        </w:tc>
      </w:tr>
      <w:tr>
        <w:trPr>
          <w:gridAfter w:val="1"/>
          <w:wAfter w:w="857" w:type="dxa"/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完成指标</w:t>
            </w:r>
          </w:p>
        </w:tc>
        <w:tc>
          <w:tcPr>
            <w:tcW w:w="12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数量指标</w:t>
            </w:r>
          </w:p>
        </w:tc>
        <w:tc>
          <w:tcPr>
            <w:tcW w:w="3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cs="宋体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</w:rPr>
              <w:t>指标１：</w:t>
            </w: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  <w:t>慰问困难群众次数</w:t>
            </w:r>
          </w:p>
        </w:tc>
        <w:tc>
          <w:tcPr>
            <w:tcW w:w="1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 xml:space="preserve">  ≥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  <w:lang w:val="en-US" w:eastAsia="zh-CN"/>
              </w:rPr>
              <w:t>5次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7" w:type="dxa"/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指标2：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惠民政策宣传次数</w:t>
            </w:r>
          </w:p>
        </w:tc>
        <w:tc>
          <w:tcPr>
            <w:tcW w:w="1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≥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  <w:lang w:val="en-US" w:eastAsia="zh-CN"/>
              </w:rPr>
              <w:t>6次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7" w:type="dxa"/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指标3：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管理</w:t>
            </w:r>
            <w:r>
              <w:rPr>
                <w:rFonts w:hint="eastAsia" w:ascii="宋体" w:hAnsi="宋体" w:cs="宋体"/>
                <w:kern w:val="0"/>
                <w:sz w:val="24"/>
              </w:rPr>
              <w:t>村委会个数</w:t>
            </w:r>
          </w:p>
        </w:tc>
        <w:tc>
          <w:tcPr>
            <w:tcW w:w="1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</w:rPr>
              <w:t>8个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7" w:type="dxa"/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质量指标</w:t>
            </w:r>
          </w:p>
        </w:tc>
        <w:tc>
          <w:tcPr>
            <w:tcW w:w="3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指标1：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政策宣讲覆盖率</w:t>
            </w:r>
          </w:p>
        </w:tc>
        <w:tc>
          <w:tcPr>
            <w:tcW w:w="1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≥95%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时效指标</w:t>
            </w:r>
          </w:p>
        </w:tc>
        <w:tc>
          <w:tcPr>
            <w:tcW w:w="3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</w:rPr>
              <w:t>指标1：</w:t>
            </w:r>
            <w:r>
              <w:rPr>
                <w:rFonts w:hint="eastAsia" w:ascii="宋体" w:hAnsi="宋体" w:cs="宋体"/>
                <w:kern w:val="0"/>
                <w:sz w:val="24"/>
              </w:rPr>
              <w:t>年度建设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按期</w:t>
            </w:r>
            <w:r>
              <w:rPr>
                <w:rFonts w:hint="eastAsia" w:ascii="宋体" w:hAnsi="宋体" w:cs="宋体"/>
                <w:kern w:val="0"/>
                <w:sz w:val="24"/>
              </w:rPr>
              <w:t>完成率</w:t>
            </w:r>
          </w:p>
        </w:tc>
        <w:tc>
          <w:tcPr>
            <w:tcW w:w="1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≥100%</w:t>
            </w:r>
          </w:p>
        </w:tc>
        <w:tc>
          <w:tcPr>
            <w:tcW w:w="857" w:type="dxa"/>
            <w:vAlign w:val="center"/>
          </w:tcPr>
          <w:p>
            <w:pPr>
              <w:widowControl/>
              <w:jc w:val="left"/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7" w:type="dxa"/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成本指标</w:t>
            </w:r>
          </w:p>
        </w:tc>
        <w:tc>
          <w:tcPr>
            <w:tcW w:w="3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</w:rPr>
              <w:t>指标１：三公经费下降率</w:t>
            </w:r>
          </w:p>
        </w:tc>
        <w:tc>
          <w:tcPr>
            <w:tcW w:w="1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</w:rPr>
              <w:t>≥2%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7" w:type="dxa"/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效益指标</w:t>
            </w: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3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cs="宋体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指标1：</w:t>
            </w:r>
            <w:bookmarkStart w:id="1" w:name="_GoBack"/>
            <w:bookmarkEnd w:id="1"/>
            <w:r>
              <w:rPr>
                <w:rFonts w:cs="仿宋_GB2312" w:asciiTheme="minorEastAsia" w:hAnsiTheme="minorEastAsia" w:eastAsiaTheme="minorEastAsia"/>
                <w:kern w:val="0"/>
                <w:sz w:val="24"/>
              </w:rPr>
              <w:t xml:space="preserve"> 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  <w:lang w:val="en-US" w:eastAsia="zh-CN"/>
              </w:rPr>
              <w:t>村民政策知晓率</w:t>
            </w:r>
          </w:p>
        </w:tc>
        <w:tc>
          <w:tcPr>
            <w:tcW w:w="1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≥95%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7" w:type="dxa"/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可持续影响指标</w:t>
            </w:r>
          </w:p>
        </w:tc>
        <w:tc>
          <w:tcPr>
            <w:tcW w:w="3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指标1：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政府服务职能增强</w:t>
            </w:r>
          </w:p>
        </w:tc>
        <w:tc>
          <w:tcPr>
            <w:tcW w:w="1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≥20%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7" w:type="dxa"/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12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满意度指标</w:t>
            </w:r>
          </w:p>
        </w:tc>
        <w:tc>
          <w:tcPr>
            <w:tcW w:w="3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指标1：农牧民满意度</w:t>
            </w:r>
          </w:p>
        </w:tc>
        <w:tc>
          <w:tcPr>
            <w:tcW w:w="1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≥95%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7" w:type="dxa"/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指标2：村干部满意度</w:t>
            </w:r>
          </w:p>
        </w:tc>
        <w:tc>
          <w:tcPr>
            <w:tcW w:w="1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≥95%</w:t>
            </w:r>
          </w:p>
        </w:tc>
      </w:tr>
    </w:tbl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2DC"/>
    <w:rsid w:val="003176E4"/>
    <w:rsid w:val="00326F56"/>
    <w:rsid w:val="00361440"/>
    <w:rsid w:val="00622F79"/>
    <w:rsid w:val="00636083"/>
    <w:rsid w:val="00652848"/>
    <w:rsid w:val="00655126"/>
    <w:rsid w:val="006616D1"/>
    <w:rsid w:val="00944B81"/>
    <w:rsid w:val="00B010F9"/>
    <w:rsid w:val="00BB2329"/>
    <w:rsid w:val="00BE22DC"/>
    <w:rsid w:val="00CB6E6C"/>
    <w:rsid w:val="00D43B3A"/>
    <w:rsid w:val="00D85033"/>
    <w:rsid w:val="00DB5F6D"/>
    <w:rsid w:val="00E93D14"/>
    <w:rsid w:val="0E7F12FF"/>
    <w:rsid w:val="2A9E45D8"/>
    <w:rsid w:val="2A9F092B"/>
    <w:rsid w:val="2B0A11E3"/>
    <w:rsid w:val="40FD6895"/>
    <w:rsid w:val="585A6831"/>
    <w:rsid w:val="5F8C56F8"/>
    <w:rsid w:val="60B21C8D"/>
    <w:rsid w:val="6B7877FF"/>
    <w:rsid w:val="76154D8D"/>
    <w:rsid w:val="77743291"/>
    <w:rsid w:val="7E7835B8"/>
    <w:rsid w:val="7EAB6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161</Words>
  <Characters>922</Characters>
  <Lines>7</Lines>
  <Paragraphs>2</Paragraphs>
  <TotalTime>0</TotalTime>
  <ScaleCrop>false</ScaleCrop>
  <LinksUpToDate>false</LinksUpToDate>
  <CharactersWithSpaces>1081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2019-02-25T10:59:00Z</dcterms:created>
  <dc:creator>闫超</dc:creator>
  <cp:lastModifiedBy>40361</cp:lastModifiedBy>
  <dcterms:modified xsi:type="dcterms:W3CDTF">2021-03-11T11:24:34Z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