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2021年西部计划志愿者经费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木垒县县委办公室本级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木垒县县委办公室本级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王娟</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（一）项目背景</w:t>
        <w:br/>
        <w:t>共青团木垒哈萨克自治县委员会在编在岗人数4人，内设中国少年先锋队工作委员会。共青团木垒哈萨克自治县委员会组织覆盖全县所有乡、村社区、学校，组织健全，全县共有下级团组织 153 个，截止2021年年底，全县共有团干部237人，团员1484人。</w:t>
        <w:br/>
        <w:t>（二）项目主要内容</w:t>
        <w:br/>
        <w:t>2021年大学生志愿服务西部计划专项64.8万元。主要用于西部计划志愿者专项补贴。截至目前已支出项目资金45.3万元。</w:t>
        <w:br/>
        <w:t>（三）项目实施情况</w:t>
        <w:br/>
        <w:t>本项目由木垒县团委牵头，主要承担西部计划志愿者生活、交通补贴，为西部计划志愿者工作开展提供了经费保障。项目在实施期间，严格按照上级资金使用范围，做到志愿者工资按时、足额发放，自治区、州团委不定时对志愿者经费领取情况进行抽查，对志愿者者工作起到了很好的监督作用。已按照项目要求，完成对在岗西部计划志愿者补贴发放。</w:t>
        <w:br/>
        <w:t>（四）资金投入和使用情况</w:t>
        <w:br/>
        <w:t>大学生志愿服务西部计划专项资金于2021年3月自治州财政局下发的文件安排资金为64.8万元，为上级财政资金，实际到位率64.8万元，资金到位率100%，资金落实到位。为确保项目资金的安全有效使用、安全运行，提高资金的使用效率，我单位严格按照木垒县专项经费支出相关规定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本项目由木垒县团委牵头，主要承担西部计划志愿者生活、交通补贴，为西部计划志愿者工作开展提供了经费保障。项目在实施期间，严格按照上级资金使用范围，做到志愿者工资按时、足额发放，自治区、州团委不定时对志愿者经费领取情况进行抽查，对志愿者者工作起到了很好的监督作用。已按照项目要求，完成对在岗西部计划志愿者补贴发放。</w:t>
        <w:br/>
        <w:t>2.阶段性目标</w:t>
        <w:br/>
        <w:t>完成志愿者2021年1月-2021年12月各项补贴发放</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大学生志愿服务西部计划专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木垒县团委大学生志愿服务西部计划项目支出资金。</w:t>
        <w:br/>
        <w:t>3.绩效评价范围</w:t>
        <w:br/>
        <w:t>本次评价主要对木垒县团委大学生志愿服务西部计划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项目的绩效评价进一步监督了项目的落实，确保了志愿者补助经费的按时发放，为西部计划志愿者在疆期间的生活提供了有利保障。</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10日，我单位在收到自评工作任务后及时组织了绩效评价工作小组，其中杨健为组长，主要负责工作安排，主要负责报告的审核、指导，办公室负责资料、数据整理，编制报告。小组制定了项目评价的工作思路及工作安排，参考学习了相关政策制度、实施方案和相关的工作文件，为评价工作的开展提供工作指引。</w:t>
        <w:br/>
        <w:t>1.2 2022年4月11日，评价组通过前期调研确定绩效评价对象和范围，确定了评价的目的、方法以及评价的原则；</w:t>
        <w:br/>
        <w:t>1.3 2022年4月12日，根据项目的实施内容和特征制定了评价指标体系及评价标准以及评价实施方案，修正并确定所需资料清单，最终确定绩效评价工作方案；</w:t>
        <w:br/>
        <w:t>2.组织实施</w:t>
        <w:br/>
        <w:t>2022年4月13日- 12月20日，评价工作进入实施阶段：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2022年4月21日- 4月30日，评价组按照绩效评价的原则和规范，对取得的资料进行审查核实，对采集的数据进行分析，按照绩效评价指标评分表逐项进行打分、分析，汇总各方评价结果，综合分析并形成评价结论。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县团委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w:t>
        <w:br/>
        <w:t>各部分权重和绩效分值如下表所示：（详细评分表见附表）</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1.项目立项依据西部计划志愿者招录文件</w:t>
        <w:br/>
        <w:t>2、立项程序规范性</w:t>
        <w:br/>
        <w:t>①项目立项程序：提报项目建议书、申请立项过程等均按照立项程序的相关规定进行；</w:t>
        <w:br/>
        <w:t>②审批文件、材料：本项目审批文件有：《资金审批单》、《资金批复》审批文件及材料齐全；</w:t>
        <w:br/>
        <w:t>③项目事前工作：本项目已经过必要的可行性研究、专家论证、风险评估、绩效评估、集体决策.</w:t>
        <w:br/>
        <w:t>3、绩效目标合理性</w:t>
        <w:br/>
        <w:t>西部计划志愿者者项目设立了项目绩效目标，与西部计划项目具有相关性，项目的预期产出效益和效果也均能符合正常的业绩水平，并且与预算确定的项目投资额或资金量相匹配。</w:t>
        <w:br/>
        <w:t>4、绩效指标明确性</w:t>
        <w:br/>
        <w:t>西部计划志愿者项目将项目绩效目标细化分解为具体的绩效指标，一级指标共1条，二级指标共6条，三级指标共9条，所有绩效指标均通过清晰、可衡量的指标值予以体现，并且做到了与项目目标任务数或计划数相对应。</w:t>
        <w:br/>
        <w:t>5、预算编制科学性</w:t>
        <w:br/>
        <w:t>本项目建设内容及工程量严格按照《建设工程工程量清单计价规范》（GB50500-2013）规定计算，项目预算编制根据项目建设内容进行计算，预算数经过州级会议及专家论证确定，预算内容与项目内容无偏差，预算额度测算依据充分，项目投资额与工作任务匹配性100%，不存在偏差性。</w:t>
        <w:br/>
        <w:t>6、资金分配合理性</w:t>
        <w:br/>
        <w:t xml:space="preserve"> 本项目预算资金分配，项目资金分配额度无偏低或偏高情况，分配额度合理。项目单位为木垒县团委位于木垒县，资金分配与单位实际相适应。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实际到位资金64.8万元，预算资金64.8万元，资金到位率100%。</w:t>
        <w:br/>
        <w:t>2、预算执行率</w:t>
        <w:br/>
        <w:t>年初预算数64.8万元，全年预算数64.8万元，预算执行率100%。</w:t>
        <w:br/>
        <w:t>3、资金使用合规性</w:t>
        <w:br/>
        <w:t>3.1 资金使用符合、财务管理制度以及有关专项资金管理办法的规定；</w:t>
        <w:br/>
        <w:t>3.2 资金的拨付严格按照县团委资金拨付审批程序进行：由县预算股科室提交国库申请到财政局领导，经审批后提交到县领导处。项目资金拨付手续齐全。</w:t>
        <w:br/>
        <w:t>3.3 本项目资金合同规定的用途为：解决西部计划志愿者生活经费。</w:t>
        <w:br/>
        <w:t>3.4 项目资金截至2021年12月31日已拨付至100%，过程不存在截留、挤占、挪用、虚列支出等情况。</w:t>
        <w:br/>
        <w:t>4、管理制度健全性</w:t>
        <w:br/>
        <w:t>4.1 本项目已制定《木垒县团委项目财务管理制度》管理制度健全；</w:t>
        <w:br/>
        <w:t>4.2 本项目财务及业务管理制度符合《中华人民共和国政府采购法》、《中华人民共和国会计法》等相关法律法规，财务和业务管理制度已经过县级审批通过，确保了各项制度的合法合规性及完整性。</w:t>
        <w:br/>
        <w:t>5、制度执行有效性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我单位项目截止到2021年12月31日，已完成，其中：</w:t>
        <w:br/>
        <w:t>数量指标：</w:t>
        <w:br/>
        <w:t>指标1：发放志愿者补贴，指标值：≥23人，实际完成值23人 ，指标完成率100 %</w:t>
        <w:br/>
        <w:t>指标2：发放志愿者艰苦地区补贴（人），指标值：≥23人，实际完成值23人，指标完成率100%</w:t>
        <w:br/>
        <w:t>2、质量指标：</w:t>
        <w:br/>
        <w:t>指标1：补助金发放率，指标值：=100%，实际完成值100% ，指标完成率100 %</w:t>
        <w:br/>
        <w:t xml:space="preserve">指标2：志愿者工作准确率，指标值：≥95%，实际完成值100%，指标完成率100% </w:t>
        <w:br/>
        <w:t>3、时效指标</w:t>
        <w:br/>
        <w:t>指标1：补助发放时间节点，指标值：≤12个月 ，实际完成值12月，指标完成率100%</w:t>
        <w:br/>
        <w:t>4、成本指标</w:t>
        <w:br/>
        <w:t>指标1：发放补贴标准（元/人/月），指标值：≤2000元 ，实际完成值2000元，指标完成率100%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通过对2021年度本级财政下拨的大学生志愿服务西部计划专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我单位项目截止到2021年12月31日，已完成，其中：</w:t>
        <w:br/>
        <w:t>1.社会效益指标</w:t>
        <w:br/>
        <w:t>指标1：保障志愿者生活质量，指标值：≥90% ，实际完成值95%，指标完成率100%</w:t>
        <w:br/>
        <w:t>2.满意度指标</w:t>
        <w:br/>
        <w:t>指标1：大学生志愿者满意度，指标值：≥90%，实际完成值95%，指标完成率100%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本项目通过制定的评价指标体系及评分标准，运用数据采集、问卷调查及访谈等方式，对本项目绩效进行客观评价。</w:t>
        <w:br/>
        <w:t>大学生志愿者满意度预期值大于等于90%，实际完成值90%，完成率100%。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项目前期工作不全面，没有深入细致科学规划地做好各项前期工作，项目实施前期已根据项目建设内容设置绩效目标，但项目绩效目标级绩效指标设置过于笼统，不够细化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