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木垒县民生工业园区标准化厂房（三期）建设项目</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木垒县工业园区</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木垒县工业园区</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李风萍</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2022年04月20日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1.项目背景</w:t>
        <w:br/>
        <w:t>因园区发展需要，为了加强招商引资的配套，适应产业转型升级模式，给入住企业提供高效、便捷的办公及生产区域。根据木发改字【2020】214号-关于木垒县民生工业园区标准化厂房（三期）建设项目，项目总投资1000万元，主要用于新建20079平方米标准化厂房及配套基础设施（水、电、供暖、排水、道路、绿化等）。</w:t>
        <w:br/>
        <w:t>2.项目主要内容</w:t>
        <w:br/>
        <w:t>根据木发改字【2020】214号批复，下达关于木垒县民生工业园区标准化厂房（三期）建设项目1000万元，主要用于新建20079平方米标准化厂房及配套基础设施（水、电、供暖、排水、道路、绿化等）。</w:t>
        <w:br/>
        <w:t>3.项目实施情况</w:t>
        <w:br/>
        <w:t>本项目由木垒县民生工业园区管理委员会牵头，主要新建20079平方米标准化厂房及配套基础设施（水、电、供暖、排水、道路、绿化等）。</w:t>
        <w:br/>
        <w:t>木垒县民生工业园区标准化厂房（三期）建设项目2021年7月01日由木垒县发展和改革委员会通过公开招标方式确定了木垒县诚信建筑安装工程有限责任公司单位为项目的施工单位，木垒县民生工业园区管理委员会单位为项目监理单位，李凤萍为项目组长，主要负责项目实施过程各部门工作协调、工程进度控制、资金批复工作。潘贯球为项目副组长，主要负责项目质量、成本、进度控制、资料审核上报工作。项目成员主要负责项目日常资料整理收集，数据汇总，施工现场技术指导，工程款支付申请等工作。截止2021年7月1日，项目已全面完工，并由木垒县民生工业园区管理委员会对项目进行验收，并签署了项目工程验收合格报告。</w:t>
        <w:br/>
        <w:t>4.资金投入和使用情况</w:t>
        <w:br/>
        <w:t>木垒县民生工业园区标准化厂房（三期）建设项目资金于2021年7月7日昌吉回族自治州木垒县县财政局下发的木垒县民生工业园区标准化厂房（三期）建设项目文件安排资金为1000万元，为上级财政资金，实际到位率1000万元，资金到位率100%，实际执行1000万元，执行率100%，资金落实到位。为确保项目资金的安全有效使用、安全运行，提高资金的使用效率，我单位严格按照木垒县民生工业园区管理委员会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项目绩效目标</w:t>
        <w:br/>
        <w:t>1.总体目标</w:t>
        <w:br/>
        <w:t>3个月内完成1000万元政府债券资金的支出，在民生工业园区白杨河农畜产品加工区建设5993.88平方米厂房4座标准化厂房及配套基础设施</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通过对2021年度本级财政下拨的木垒县民生工业园区管理委员会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木垒县民生工业园区管理委员会项目支出资金。</w:t>
        <w:br/>
        <w:t>3.绩效评价范围</w:t>
        <w:br/>
        <w:t>本次评价主要对木垒县民生工业园区标准化厂房（三期）建设项目的工作完成情况、完成效果及公众满意度进行评价，具体从项目决策（包项目立项、绩效目标、资金投入）、项目过程（包括资金管理、组织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本次项目支出绩效自评采用计划标准，原因是：因本项目预算支出预期的产出效益是明确的，故以预先制定的目标、计划、预算、定额等作为评价标准。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4月7日，我单位在收到自评工作任务后及时组织了绩效评价工作小组，其中党组书记为组长，主要负责工作安排，局长为副组长，主要负责报告的审核、指导，财务领导组员负责资料、数据整理，编制报告。小组制定了项目评价的工作思路及工作安排，参考学习了相关政策制度、实施方案和相关的工作文件，为评价工作的开展提供工作指引。</w:t>
        <w:br/>
        <w:t>1.22022年4月7日，评价组通过前期调研确定绩效评价对象和范围，确定了评价的目的、方法以及评价的原则；</w:t>
        <w:br/>
        <w:t>1.3 2022年4月7日，根据项目的实施内容和特征制定了评价指标体系及评价标准以及评价实施方案，修正并确定所需资料清单，最终确定绩效评价工作方案；</w:t>
        <w:br/>
        <w:t>2.组织实施</w:t>
        <w:br/>
        <w:t>2022年4月7日- 4月12日，评价工作进入实施阶段：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民生工业园区管理委员会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本项目通过制定的评价指标体系及评分标准，运用数据采集、问卷调查及访谈等方式，对本项目绩效进行客观评价，最终评分结果：总分为100分。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1.项目立项依据木发改字【2020】214号《关于木垒县民生工业园区标准化厂房（三期）建设文件》。</w:t>
        <w:br/>
        <w:t>2、立项程序规范性</w:t>
        <w:br/>
        <w:t>①项目立项程序：提报项目建议书、申请立项过程等均按照立项程序的相关规定进行；</w:t>
        <w:br/>
        <w:t>2.②审批文件、材料：本项目审批文件有：木发改字【2020】214号《关于木垒县民生工业园区标准化厂房（三期）建设文件》,审批文件及材料齐全；</w:t>
        <w:br/>
        <w:t>③项目事前工作：本项目已经过必要的可行性研究、专家论证、风险评估、绩效评估、集体决策。</w:t>
        <w:br/>
        <w:t>3、绩效目标合理性</w:t>
        <w:br/>
        <w:t>木垒县民生工业园区标准化厂房（三期）建设项目设立了项目绩效目标，项目的预期产出效益和效果也均能符合正常的业绩水平，并且与预算确定的项目投资额或资金量相匹配。</w:t>
        <w:br/>
        <w:t>4、绩效指标明确性</w:t>
        <w:br/>
        <w:t>木垒县民生工业园区标准化厂房（三期）建设项目将项目绩效目标细化分解为具体的绩效指标，一级指标共3条，二级指标共8条，三级指标共14条，其中量化指标条数共5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财经会议及专家论证确定，预算内容与项目内容无偏差，预算额度测算依据充分，项目投资额与工作任务匹配性100%，不存在偏差性。</w:t>
        <w:br/>
        <w:t>6、资金分配合理性</w:t>
        <w:br/>
        <w:t xml:space="preserve"> 本项目预算资金分配依据《木发改字【2020】214号文件批复》，项目资金分配额度无偏低或偏高情况，分配额度合理。项目单位为木垒县民生工业园区管理委员会单位位于木垒县，资金分配与单位实际相适应。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实际到位资金1000万元，预算资金1000万元，资金到位率100%。</w:t>
        <w:br/>
        <w:t>2、预算执行率</w:t>
        <w:br/>
        <w:t>年初预算数1000万元，全年预算数1000万元，全年执行数1000万元，预算执行率为100%。</w:t>
        <w:br/>
        <w:t>3、资金使用合规性</w:t>
        <w:br/>
        <w:t>3.1 资金使用符合、财务管理制度以及有关专项资金管理办法的规定；</w:t>
        <w:br/>
        <w:t>3.2 资金的拨付严格按照行政事业单位资金拨付审批程序进行：由财务科室提交资金申请到局领导，经审批后提交到木垒县财政局。项目资金拨付手续齐全。</w:t>
        <w:br/>
        <w:t>3.3 本项目资金合同规定的用途为：在民生工业园区白杨河农畜产品加工区建设5993.88平方米厂房4座标准化厂房及配套基础设施。符合项目预算批复及合同规定的用途；</w:t>
        <w:br/>
        <w:t>3.4 项目资金截至2021年12月31日已拨付至100%，过程不存在截留、挤占、挪用、虚列支出等情况。</w:t>
        <w:br/>
        <w:t>4、管理制度健全性</w:t>
        <w:br/>
        <w:t>4.1 本项目已制定《木垒县行政事业单位专项资金项目财务管理制度》、《木垒县行政事业单位专项资金项目业务管理制度》，管理制度健全；</w:t>
        <w:br/>
        <w:t>4.2 本项目财务及业务管理制度符合《中华人民共和国政府采购法》、《中华人民共和国会计法》等相关法律法规，财务和业务管理制度已经过财经会审批通过，确保了各项制度的合法合规性及完整性。</w:t>
        <w:br/>
        <w:t>5、制度执行有效性</w:t>
        <w:br/>
        <w:t xml:space="preserve">    5.1 项目的审批、招标、建设、验收过程均遵守相关法律法规和相关管理规定；</w:t>
        <w:br/>
        <w:t>5.2 本项目无调整情况；</w:t>
        <w:br/>
        <w:t>5.3 项目合同书、验收报告、技术鉴定等资料齐全并已及时归档。</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我单位木垒县民生工业园区标准化厂房（三期）建设项目截止到2021年12月31日，已完成；其中：</w:t>
        <w:br/>
        <w:t>数量指标：</w:t>
        <w:br/>
        <w:t>指标1：建设标准化厂房数量，指标值：≥4栋，实际完成值4栋  ，指标完成率100 %。</w:t>
        <w:br/>
        <w:t>指标2：建设标准化厂房面积，指标值：≥5993平方米，实际完成值5993平方米  ，指标完成率100 %。</w:t>
        <w:br/>
        <w:t>指标3：施工安全巡视次数，指标值：≥3次/周，实际完成值3次/周  ，指标完成率100 %。</w:t>
        <w:br/>
        <w:t>2、质量指标：</w:t>
        <w:br/>
        <w:t>指标1：厂房建设质量合格率，指标值：=100%，实际完成值100%  ，指标完成率100%.</w:t>
        <w:br/>
        <w:t>指标2：基础设施质量合格率，指标值：=100%，实际完成值100% ，指标完成率100 %.</w:t>
        <w:br/>
        <w:t>3、时效指标</w:t>
        <w:br/>
        <w:t>指标1：工程按期开工率，指标值：=100% ，实际完成值100%，指标完成率100%.</w:t>
        <w:br/>
        <w:t>指标2：完工率，指标值：=100% ，实际完成值100%，指标完成率100%。</w:t>
        <w:br/>
        <w:t>指标3：项目工期，指标值：≤170日 ，实际完成值170日，指标完成率100%。</w:t>
        <w:br/>
        <w:t/>
        <w:br/>
        <w:t>4、成本指标</w:t>
        <w:br/>
        <w:t>指标1：每平米造价，指标值：≤1980元 ，实际完成值1980元，指标完成率100%.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我单位木垒县民生工业园区标准化厂房（三期）建设项目截止到2021年12月31日，已完成；其中：</w:t>
        <w:br/>
        <w:t>1.经济效益指标：</w:t>
        <w:br/>
        <w:t>指标1：厂房建设、出租，有利于带动经济收入，指标值：=100% ，实际完成值100%，指标完成率100%。</w:t>
        <w:br/>
        <w:t>2.社会效益指标</w:t>
        <w:br/>
        <w:t>指标1：解决招商引资企业经营场所问题，指标值：=100% ，实际完成值100%，指标完成率100%；指标2：集约用地，有利于产业集中发展，指标值：=100% ，实际完成值100%，指标完成率100%</w:t>
        <w:br/>
        <w:t>3.生态效益指标</w:t>
        <w:br/>
        <w:t>无。</w:t>
        <w:br/>
        <w:t>4.可持续影响效益指标</w:t>
        <w:br/>
        <w:t>指标1：持续为木垒县企业提供经营场所，指标值：=100% ，实际完成值100%，指标完成率100%。</w:t>
        <w:br/>
        <w:t>3.满意度指标</w:t>
        <w:br/>
        <w:t>指标1：招商引资企业满意度，指标值：≥90% ，实际完成值90%，指标完成率90%。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3.满意度指标</w:t>
        <w:br/>
        <w:t>指标1：招商引资企业满意度，指标值：≥90% ，实际完成值90%，指标完成率90%。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