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97EBC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木垒县</w:t>
      </w:r>
      <w:r>
        <w:t>政府预算公开</w:t>
      </w:r>
      <w:r>
        <w:rPr>
          <w:rFonts w:hint="eastAsia"/>
          <w:lang w:val="en-US" w:eastAsia="zh-CN"/>
        </w:rPr>
        <w:t>问题汇总</w:t>
      </w:r>
    </w:p>
    <w:p w14:paraId="42552F85"/>
    <w:p w14:paraId="7FCB47E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财政拨款“三公”经费预算总额情况中财政拨款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Hans"/>
        </w:rPr>
        <w:t>“三公”经费说明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未按模板描述。2.财政拨款“三公”经费预算总额情况未按模板描述。</w:t>
      </w:r>
    </w:p>
    <w:bookmarkEnd w:id="0"/>
    <w:p w14:paraId="6CB2B27B">
      <w:pPr>
        <w:numPr>
          <w:ilvl w:val="0"/>
          <w:numId w:val="0"/>
        </w:numPr>
      </w:pPr>
      <w:r>
        <w:drawing>
          <wp:inline distT="0" distB="0" distL="114300" distR="114300">
            <wp:extent cx="3474720" cy="50749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507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C5DB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AF4812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F08A6D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394FBA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1346626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75219C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A07550F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38130C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28EE13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4718BDE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地方政府债务公开情况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中文字部分缺失内容。</w:t>
      </w:r>
    </w:p>
    <w:p w14:paraId="6B7A796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2F697F39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160520" cy="51511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515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iYTA4NTljM2JiNDYwNWI2MTkwMjhiNTY5NWQ4OGEifQ=="/>
  </w:docVars>
  <w:rsids>
    <w:rsidRoot w:val="7C054C97"/>
    <w:rsid w:val="2DCD5C09"/>
    <w:rsid w:val="7C05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65</Characters>
  <Lines>0</Lines>
  <Paragraphs>0</Paragraphs>
  <TotalTime>13</TotalTime>
  <ScaleCrop>false</ScaleCrop>
  <LinksUpToDate>false</LinksUpToDate>
  <CharactersWithSpaces>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2024-10-20T06:40:00Z</dcterms:created>
  <dc:creator></dc:creator>
  <cp:lastModifiedBy></cp:lastModifiedBy>
  <dcterms:modified xsi:type="dcterms:W3CDTF">2024-10-23T04:31:02Z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82DF701A74C24591BD71B39E8227C342_11</vt:lpwstr>
  </property>
</Properties>
</file>