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78EF5" w14:textId="77777777" w:rsidR="00B44961" w:rsidRPr="00E32F8A" w:rsidRDefault="00B44961" w:rsidP="00B44961">
      <w:pPr>
        <w:widowControl/>
        <w:jc w:val="left"/>
        <w:rPr>
          <w:rFonts w:ascii="仿宋_GB2312" w:hAnsi="黑体" w:cs="Arial"/>
          <w:sz w:val="36"/>
          <w:szCs w:val="36"/>
        </w:rPr>
      </w:pPr>
      <w:r w:rsidRPr="00E32F8A">
        <w:rPr>
          <w:rFonts w:ascii="仿宋" w:eastAsia="仿宋" w:hAnsi="仿宋" w:cs="宋体" w:hint="eastAsia"/>
          <w:kern w:val="0"/>
          <w:sz w:val="32"/>
          <w:szCs w:val="32"/>
        </w:rPr>
        <w:t>附件2：</w:t>
      </w:r>
    </w:p>
    <w:p w14:paraId="4A24257E"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67BF4077"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2F191270"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6FE51A2B"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4329C866"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34F9D6BC"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6FAFB06D" w14:textId="77777777" w:rsidR="00B44961" w:rsidRPr="00E32F8A" w:rsidRDefault="00B44961" w:rsidP="00B44961">
      <w:pPr>
        <w:spacing w:line="540" w:lineRule="exact"/>
        <w:jc w:val="center"/>
        <w:rPr>
          <w:rFonts w:ascii="方正小标宋_GBK" w:eastAsia="方正小标宋_GBK" w:hAnsi="华文中宋" w:cs="宋体"/>
          <w:b/>
          <w:kern w:val="0"/>
          <w:sz w:val="48"/>
          <w:szCs w:val="48"/>
        </w:rPr>
      </w:pPr>
      <w:r w:rsidRPr="00E32F8A">
        <w:rPr>
          <w:rFonts w:ascii="方正小标宋_GBK" w:eastAsia="方正小标宋_GBK" w:hAnsi="华文中宋" w:cs="宋体" w:hint="eastAsia"/>
          <w:b/>
          <w:kern w:val="0"/>
          <w:sz w:val="48"/>
          <w:szCs w:val="48"/>
        </w:rPr>
        <w:t>自治区财政项目支出绩效自评报告</w:t>
      </w:r>
    </w:p>
    <w:p w14:paraId="42104666" w14:textId="77777777" w:rsidR="00B44961" w:rsidRPr="00E32F8A" w:rsidRDefault="00B44961" w:rsidP="00B44961">
      <w:pPr>
        <w:spacing w:line="540" w:lineRule="exact"/>
        <w:jc w:val="center"/>
        <w:rPr>
          <w:rFonts w:ascii="华文中宋" w:eastAsia="华文中宋" w:hAnsi="华文中宋" w:cs="宋体"/>
          <w:b/>
          <w:kern w:val="0"/>
          <w:sz w:val="52"/>
          <w:szCs w:val="52"/>
        </w:rPr>
      </w:pPr>
    </w:p>
    <w:p w14:paraId="05699A30" w14:textId="77777777" w:rsidR="00B44961" w:rsidRPr="00E32F8A" w:rsidRDefault="00B44961" w:rsidP="00B44961">
      <w:pPr>
        <w:spacing w:line="540" w:lineRule="exact"/>
        <w:jc w:val="center"/>
        <w:rPr>
          <w:rFonts w:hAnsi="宋体" w:cs="宋体"/>
          <w:kern w:val="0"/>
          <w:sz w:val="36"/>
          <w:szCs w:val="36"/>
        </w:rPr>
      </w:pPr>
      <w:r w:rsidRPr="00E32F8A">
        <w:rPr>
          <w:rFonts w:hAnsi="宋体" w:cs="宋体" w:hint="eastAsia"/>
          <w:kern w:val="0"/>
          <w:sz w:val="36"/>
          <w:szCs w:val="36"/>
        </w:rPr>
        <w:t>（</w:t>
      </w:r>
      <w:r w:rsidRPr="00E32F8A">
        <w:rPr>
          <w:rFonts w:hAnsi="宋体" w:cs="宋体" w:hint="eastAsia"/>
          <w:kern w:val="0"/>
          <w:sz w:val="36"/>
          <w:szCs w:val="36"/>
        </w:rPr>
        <w:t xml:space="preserve">   </w:t>
      </w:r>
      <w:r w:rsidRPr="00E32F8A">
        <w:rPr>
          <w:rStyle w:val="ab"/>
          <w:rFonts w:ascii="楷体" w:eastAsia="楷体" w:hAnsi="楷体" w:hint="eastAsia"/>
          <w:spacing w:val="-4"/>
          <w:sz w:val="32"/>
          <w:szCs w:val="32"/>
        </w:rPr>
        <w:t>2022</w:t>
      </w:r>
      <w:r w:rsidRPr="00E32F8A">
        <w:rPr>
          <w:rFonts w:hAnsi="宋体" w:cs="宋体" w:hint="eastAsia"/>
          <w:kern w:val="0"/>
          <w:sz w:val="36"/>
          <w:szCs w:val="36"/>
        </w:rPr>
        <w:t xml:space="preserve">  </w:t>
      </w:r>
      <w:r w:rsidRPr="00E32F8A">
        <w:rPr>
          <w:rFonts w:hAnsi="宋体" w:cs="宋体" w:hint="eastAsia"/>
          <w:kern w:val="0"/>
          <w:sz w:val="36"/>
          <w:szCs w:val="36"/>
        </w:rPr>
        <w:t>年度）</w:t>
      </w:r>
    </w:p>
    <w:p w14:paraId="3F4CE2D4" w14:textId="77777777" w:rsidR="00B44961" w:rsidRPr="00E32F8A" w:rsidRDefault="00B44961" w:rsidP="00B44961">
      <w:pPr>
        <w:spacing w:line="540" w:lineRule="exact"/>
        <w:jc w:val="center"/>
        <w:rPr>
          <w:rFonts w:hAnsi="宋体" w:cs="宋体"/>
          <w:kern w:val="0"/>
          <w:szCs w:val="30"/>
        </w:rPr>
      </w:pPr>
    </w:p>
    <w:p w14:paraId="03A6AC1F" w14:textId="77777777" w:rsidR="00B44961" w:rsidRPr="00E32F8A" w:rsidRDefault="00B44961" w:rsidP="00B44961">
      <w:pPr>
        <w:spacing w:line="540" w:lineRule="exact"/>
        <w:jc w:val="center"/>
        <w:rPr>
          <w:rFonts w:hAnsi="宋体" w:cs="宋体"/>
          <w:kern w:val="0"/>
          <w:szCs w:val="30"/>
        </w:rPr>
      </w:pPr>
    </w:p>
    <w:p w14:paraId="2C25D138" w14:textId="77777777" w:rsidR="00B44961" w:rsidRPr="00E32F8A" w:rsidRDefault="00B44961" w:rsidP="00B44961">
      <w:pPr>
        <w:spacing w:line="540" w:lineRule="exact"/>
        <w:jc w:val="center"/>
        <w:rPr>
          <w:rFonts w:hAnsi="宋体" w:cs="宋体"/>
          <w:kern w:val="0"/>
          <w:szCs w:val="30"/>
        </w:rPr>
      </w:pPr>
    </w:p>
    <w:p w14:paraId="41D80E69" w14:textId="77777777" w:rsidR="00B44961" w:rsidRPr="00E32F8A" w:rsidRDefault="00B44961" w:rsidP="00B44961">
      <w:pPr>
        <w:spacing w:line="540" w:lineRule="exact"/>
        <w:jc w:val="center"/>
        <w:rPr>
          <w:rFonts w:hAnsi="宋体" w:cs="宋体"/>
          <w:kern w:val="0"/>
          <w:szCs w:val="30"/>
        </w:rPr>
      </w:pPr>
    </w:p>
    <w:p w14:paraId="18ADAD69" w14:textId="77777777" w:rsidR="00B44961" w:rsidRPr="00E32F8A" w:rsidRDefault="00B44961" w:rsidP="00B44961">
      <w:pPr>
        <w:spacing w:line="540" w:lineRule="exact"/>
        <w:jc w:val="center"/>
        <w:rPr>
          <w:rFonts w:hAnsi="宋体" w:cs="宋体"/>
          <w:kern w:val="0"/>
          <w:szCs w:val="30"/>
        </w:rPr>
      </w:pPr>
    </w:p>
    <w:p w14:paraId="59E251C3" w14:textId="77777777" w:rsidR="00B44961" w:rsidRPr="00E32F8A" w:rsidRDefault="00B44961" w:rsidP="00B44961">
      <w:pPr>
        <w:spacing w:line="540" w:lineRule="exact"/>
        <w:rPr>
          <w:rFonts w:hAnsi="宋体" w:cs="宋体"/>
          <w:kern w:val="0"/>
          <w:szCs w:val="30"/>
        </w:rPr>
      </w:pPr>
    </w:p>
    <w:p w14:paraId="5A677DA8" w14:textId="77777777" w:rsidR="00B44961" w:rsidRPr="00E32F8A" w:rsidRDefault="00B44961" w:rsidP="00B44961">
      <w:pPr>
        <w:spacing w:line="700" w:lineRule="exact"/>
        <w:jc w:val="left"/>
        <w:rPr>
          <w:rFonts w:hAnsi="宋体" w:cs="宋体"/>
          <w:kern w:val="0"/>
          <w:sz w:val="36"/>
          <w:szCs w:val="36"/>
        </w:rPr>
      </w:pPr>
      <w:r w:rsidRPr="00E32F8A">
        <w:rPr>
          <w:rFonts w:hAnsi="宋体" w:cs="宋体" w:hint="eastAsia"/>
          <w:kern w:val="0"/>
          <w:sz w:val="36"/>
          <w:szCs w:val="36"/>
        </w:rPr>
        <w:t xml:space="preserve">     </w:t>
      </w:r>
    </w:p>
    <w:p w14:paraId="4F4C6B60" w14:textId="77777777" w:rsidR="00B44961" w:rsidRPr="00E32F8A" w:rsidRDefault="00B44961" w:rsidP="00B44961">
      <w:pPr>
        <w:spacing w:line="700" w:lineRule="exact"/>
        <w:ind w:firstLineChars="250" w:firstLine="900"/>
        <w:jc w:val="left"/>
        <w:rPr>
          <w:rFonts w:hAnsi="宋体" w:cs="宋体"/>
          <w:kern w:val="0"/>
          <w:sz w:val="36"/>
          <w:szCs w:val="36"/>
        </w:rPr>
      </w:pPr>
      <w:r w:rsidRPr="00E32F8A">
        <w:rPr>
          <w:rFonts w:hAnsi="宋体" w:cs="宋体" w:hint="eastAsia"/>
          <w:kern w:val="0"/>
          <w:sz w:val="36"/>
          <w:szCs w:val="36"/>
        </w:rPr>
        <w:t>项目名称：</w:t>
      </w:r>
      <w:r w:rsidRPr="00E32F8A">
        <w:rPr>
          <w:rStyle w:val="ab"/>
          <w:rFonts w:ascii="楷体" w:eastAsia="楷体" w:hAnsi="楷体" w:hint="eastAsia"/>
          <w:spacing w:val="-4"/>
          <w:sz w:val="32"/>
          <w:szCs w:val="32"/>
        </w:rPr>
        <w:t>水政监察大队2022年小型节水补助资金</w:t>
      </w:r>
    </w:p>
    <w:p w14:paraId="41C01771" w14:textId="77777777" w:rsidR="00B44961" w:rsidRPr="00E32F8A" w:rsidRDefault="00B44961" w:rsidP="00B44961">
      <w:pPr>
        <w:spacing w:line="540" w:lineRule="exact"/>
        <w:ind w:firstLine="567"/>
        <w:rPr>
          <w:rFonts w:ascii="楷体" w:eastAsia="楷体" w:hAnsi="楷体"/>
          <w:b/>
          <w:bCs/>
          <w:spacing w:val="-4"/>
          <w:sz w:val="32"/>
          <w:szCs w:val="32"/>
        </w:rPr>
      </w:pPr>
      <w:r w:rsidRPr="00E32F8A">
        <w:rPr>
          <w:rFonts w:hAnsi="宋体" w:cs="宋体" w:hint="eastAsia"/>
          <w:kern w:val="0"/>
          <w:sz w:val="36"/>
          <w:szCs w:val="36"/>
        </w:rPr>
        <w:t xml:space="preserve">  </w:t>
      </w:r>
      <w:r w:rsidRPr="00E32F8A">
        <w:rPr>
          <w:rFonts w:hAnsi="宋体" w:cs="宋体" w:hint="eastAsia"/>
          <w:kern w:val="0"/>
          <w:sz w:val="36"/>
          <w:szCs w:val="36"/>
        </w:rPr>
        <w:t>实施单位（公章）：</w:t>
      </w:r>
      <w:r w:rsidRPr="00E32F8A">
        <w:rPr>
          <w:rStyle w:val="ab"/>
          <w:rFonts w:ascii="楷体" w:eastAsia="楷体" w:hAnsi="楷体" w:hint="eastAsia"/>
          <w:spacing w:val="-4"/>
          <w:sz w:val="28"/>
          <w:szCs w:val="28"/>
        </w:rPr>
        <w:t>木垒县</w:t>
      </w:r>
      <w:r w:rsidRPr="00E32F8A">
        <w:rPr>
          <w:rStyle w:val="ab"/>
          <w:rFonts w:ascii="楷体" w:eastAsia="楷体" w:hAnsi="楷体" w:hint="eastAsia"/>
          <w:spacing w:val="-4"/>
          <w:sz w:val="32"/>
          <w:szCs w:val="32"/>
        </w:rPr>
        <w:t>水政监察大</w:t>
      </w:r>
      <w:r w:rsidRPr="00E32F8A">
        <w:rPr>
          <w:rStyle w:val="ab"/>
          <w:rFonts w:ascii="楷体" w:eastAsia="楷体" w:hAnsi="楷体" w:hint="eastAsia"/>
          <w:spacing w:val="-4"/>
          <w:sz w:val="28"/>
          <w:szCs w:val="28"/>
        </w:rPr>
        <w:t>（全额）</w:t>
      </w:r>
    </w:p>
    <w:p w14:paraId="01503487" w14:textId="77777777" w:rsidR="00B44961" w:rsidRPr="00E32F8A" w:rsidRDefault="00B44961" w:rsidP="00B44961">
      <w:pPr>
        <w:spacing w:line="540" w:lineRule="exact"/>
        <w:ind w:firstLineChars="250" w:firstLine="900"/>
        <w:rPr>
          <w:rFonts w:ascii="楷体" w:eastAsia="楷体" w:hAnsi="楷体"/>
          <w:b/>
          <w:bCs/>
          <w:spacing w:val="-4"/>
          <w:sz w:val="28"/>
          <w:szCs w:val="28"/>
        </w:rPr>
      </w:pPr>
      <w:r w:rsidRPr="00E32F8A">
        <w:rPr>
          <w:rFonts w:hAnsi="宋体" w:cs="宋体" w:hint="eastAsia"/>
          <w:kern w:val="0"/>
          <w:sz w:val="36"/>
          <w:szCs w:val="36"/>
        </w:rPr>
        <w:t>主管部门（公章）：</w:t>
      </w:r>
      <w:r w:rsidRPr="00E32F8A">
        <w:rPr>
          <w:rStyle w:val="ab"/>
          <w:rFonts w:ascii="楷体" w:eastAsia="楷体" w:hAnsi="楷体" w:hint="eastAsia"/>
          <w:spacing w:val="-4"/>
          <w:sz w:val="28"/>
          <w:szCs w:val="28"/>
        </w:rPr>
        <w:t>木垒县</w:t>
      </w:r>
      <w:r w:rsidRPr="00E32F8A">
        <w:rPr>
          <w:rStyle w:val="ab"/>
          <w:rFonts w:ascii="楷体" w:eastAsia="楷体" w:hAnsi="楷体" w:hint="eastAsia"/>
          <w:spacing w:val="-4"/>
          <w:sz w:val="32"/>
          <w:szCs w:val="32"/>
        </w:rPr>
        <w:t>水政监察大</w:t>
      </w:r>
      <w:r w:rsidRPr="00E32F8A">
        <w:rPr>
          <w:rStyle w:val="ab"/>
          <w:rFonts w:ascii="楷体" w:eastAsia="楷体" w:hAnsi="楷体" w:hint="eastAsia"/>
          <w:spacing w:val="-4"/>
          <w:sz w:val="28"/>
          <w:szCs w:val="28"/>
        </w:rPr>
        <w:t>（全额）</w:t>
      </w:r>
    </w:p>
    <w:p w14:paraId="7CFBD6C9" w14:textId="77777777" w:rsidR="00B44961" w:rsidRPr="00E32F8A" w:rsidRDefault="00B44961" w:rsidP="00B44961">
      <w:pPr>
        <w:spacing w:line="540" w:lineRule="exact"/>
        <w:ind w:firstLineChars="250" w:firstLine="900"/>
        <w:rPr>
          <w:rFonts w:ascii="楷体" w:eastAsia="楷体" w:hAnsi="楷体"/>
          <w:b/>
          <w:bCs/>
          <w:spacing w:val="-4"/>
          <w:sz w:val="32"/>
          <w:szCs w:val="32"/>
        </w:rPr>
      </w:pPr>
      <w:r w:rsidRPr="00E32F8A">
        <w:rPr>
          <w:rFonts w:hAnsi="宋体" w:cs="宋体" w:hint="eastAsia"/>
          <w:kern w:val="0"/>
          <w:sz w:val="36"/>
          <w:szCs w:val="36"/>
        </w:rPr>
        <w:t>项目负责人（签章）：</w:t>
      </w:r>
      <w:r w:rsidR="00E12BD8" w:rsidRPr="00E32F8A">
        <w:rPr>
          <w:rStyle w:val="ab"/>
          <w:rFonts w:ascii="楷体" w:eastAsia="楷体" w:hAnsi="楷体" w:hint="eastAsia"/>
          <w:spacing w:val="-4"/>
          <w:sz w:val="32"/>
          <w:szCs w:val="32"/>
        </w:rPr>
        <w:t>葛俊亮</w:t>
      </w:r>
    </w:p>
    <w:p w14:paraId="646BE29E" w14:textId="77777777" w:rsidR="00B44961" w:rsidRPr="00E32F8A" w:rsidRDefault="00B44961" w:rsidP="00B44961">
      <w:pPr>
        <w:spacing w:line="360" w:lineRule="auto"/>
        <w:jc w:val="center"/>
        <w:rPr>
          <w:rStyle w:val="ab"/>
          <w:rFonts w:ascii="楷体" w:eastAsia="楷体" w:hAnsi="楷体"/>
          <w:spacing w:val="-4"/>
          <w:sz w:val="32"/>
          <w:szCs w:val="32"/>
        </w:rPr>
      </w:pPr>
      <w:r w:rsidRPr="00E32F8A">
        <w:rPr>
          <w:rFonts w:hAnsi="宋体" w:cs="宋体" w:hint="eastAsia"/>
          <w:kern w:val="0"/>
          <w:sz w:val="36"/>
          <w:szCs w:val="36"/>
        </w:rPr>
        <w:t>填报时间：</w:t>
      </w:r>
      <w:r w:rsidRPr="00E32F8A">
        <w:rPr>
          <w:rStyle w:val="ab"/>
          <w:rFonts w:ascii="楷体" w:eastAsia="楷体" w:hAnsi="楷体" w:hint="eastAsia"/>
          <w:spacing w:val="-4"/>
          <w:sz w:val="32"/>
          <w:szCs w:val="32"/>
        </w:rPr>
        <w:t>2023年05月04日</w:t>
      </w:r>
    </w:p>
    <w:p w14:paraId="19E1A7AF" w14:textId="77777777" w:rsidR="00C2753C" w:rsidRPr="00E32F8A" w:rsidRDefault="00241619">
      <w:pPr>
        <w:pStyle w:val="1"/>
        <w:spacing w:line="360" w:lineRule="auto"/>
        <w:rPr>
          <w:rFonts w:ascii="仿宋_GB2312" w:hAnsi="黑体"/>
          <w:b w:val="0"/>
          <w:bCs w:val="0"/>
        </w:rPr>
      </w:pPr>
      <w:r w:rsidRPr="00E32F8A">
        <w:rPr>
          <w:rFonts w:ascii="仿宋_GB2312" w:hAnsi="黑体" w:hint="eastAsia"/>
          <w:b w:val="0"/>
          <w:bCs w:val="0"/>
        </w:rPr>
        <w:lastRenderedPageBreak/>
        <w:t>一、基本情况</w:t>
      </w:r>
    </w:p>
    <w:p w14:paraId="00EAA7B7"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（一）项目概况</w:t>
      </w:r>
    </w:p>
    <w:p w14:paraId="4530C15E" w14:textId="77777777" w:rsidR="00C2753C" w:rsidRPr="00E32F8A" w:rsidRDefault="00241619">
      <w:pPr>
        <w:spacing w:line="360" w:lineRule="auto"/>
        <w:rPr>
          <w:rFonts w:ascii="仿宋_GB2312" w:hAnsi="黑体"/>
        </w:rPr>
      </w:pPr>
      <w:r w:rsidRPr="00E32F8A">
        <w:rPr>
          <w:rFonts w:ascii="仿宋_GB2312" w:hAnsi="黑体" w:hint="eastAsia"/>
        </w:rPr>
        <w:t>1.项目背景</w:t>
      </w:r>
    </w:p>
    <w:p w14:paraId="7A76FB3A"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木垒县水政监察大队实施2022年木垒县小型节水补助项目，创建节水型社会，深入贯彻落实全国水利工作会议新部署新要求，积极践行“节水优先”方针，全面落实最严格水资源管理制度，进一步加强企业节水建设，强化节水管理和技术改造，发挥企业节水示范带头作用，引导全社会提高节水意识。</w:t>
      </w:r>
    </w:p>
    <w:p w14:paraId="4190E1B2" w14:textId="77777777" w:rsidR="00C2753C" w:rsidRPr="00E32F8A" w:rsidRDefault="00241619">
      <w:pPr>
        <w:spacing w:line="360" w:lineRule="auto"/>
        <w:rPr>
          <w:rFonts w:ascii="仿宋_GB2312" w:hAnsi="黑体"/>
        </w:rPr>
      </w:pPr>
      <w:r w:rsidRPr="00E32F8A">
        <w:rPr>
          <w:rFonts w:ascii="仿宋_GB2312" w:hAnsi="黑体" w:hint="eastAsia"/>
        </w:rPr>
        <w:t>2.项目主要内容</w:t>
      </w:r>
    </w:p>
    <w:p w14:paraId="6E2F4CCB"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根据昌州财农（2021）69号文件批复，下达我单位水资源管理资金110万元，用于我县节水型社会创建工作。</w:t>
      </w:r>
    </w:p>
    <w:p w14:paraId="27A1ED80" w14:textId="77777777" w:rsidR="00C2753C" w:rsidRPr="00E32F8A" w:rsidRDefault="00241619">
      <w:pPr>
        <w:spacing w:line="360" w:lineRule="auto"/>
        <w:rPr>
          <w:rFonts w:ascii="仿宋_GB2312" w:hAnsi="黑体"/>
        </w:rPr>
      </w:pPr>
      <w:r w:rsidRPr="00E32F8A">
        <w:rPr>
          <w:rFonts w:ascii="仿宋_GB2312" w:hAnsi="黑体" w:hint="eastAsia"/>
        </w:rPr>
        <w:t>3.项目实施情况</w:t>
      </w:r>
    </w:p>
    <w:p w14:paraId="0A2114C1"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本项目由木垒县水政监察大队，主要对2022年木垒县小型节水补助项目，创建节水型社会。深入贯彻落实全国水利工作会议新部署新要求，积极践行“节水优先”方针，全面落实最严格水资源管理制度，进一步加强企业节水建设，强化节水管理和技术改造，发挥企业节水示范带头作用，引导全社会提高节水意识。已全部完成验收。</w:t>
      </w:r>
    </w:p>
    <w:p w14:paraId="3225EE01" w14:textId="77777777" w:rsidR="00C2753C" w:rsidRPr="00E32F8A" w:rsidRDefault="00241619">
      <w:pPr>
        <w:spacing w:line="360" w:lineRule="auto"/>
        <w:rPr>
          <w:rFonts w:ascii="仿宋_GB2312" w:hAnsi="黑体"/>
        </w:rPr>
      </w:pPr>
      <w:r w:rsidRPr="00E32F8A">
        <w:rPr>
          <w:rFonts w:ascii="仿宋_GB2312" w:hAnsi="黑体" w:hint="eastAsia"/>
        </w:rPr>
        <w:t>4.资金投入和使用情况</w:t>
      </w:r>
    </w:p>
    <w:p w14:paraId="7428778C"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节水补助项目资金于2021年12月14日昌吉州财政局下发的昌</w:t>
      </w:r>
      <w:r w:rsidRPr="00E32F8A">
        <w:rPr>
          <w:rFonts w:ascii="仿宋_GB2312" w:hAnsi="黑体" w:hint="eastAsia"/>
        </w:rPr>
        <w:lastRenderedPageBreak/>
        <w:t>州财农【2021】69号文件安排资金为110万元，为上级财政资金，实际到位率110万元，资金到位率100%，实际执行110万元，执行率100%，资金落实到位。为确保项目资金的安全有效使用、安全运行，提高资金的使用效率，我单位严格按照木垒县水利局财务会计内部控制制度执行，资金由财政大平台统一拨付，由财政监管，严禁随意调整预算，改变支出用途，做到专款专用，严禁截留、挪用、挤占项目资金等违规违纪问题的发生。</w:t>
      </w:r>
    </w:p>
    <w:p w14:paraId="4F7F383C"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（二）项目绩效目标</w:t>
      </w:r>
    </w:p>
    <w:p w14:paraId="5E9D31BB" w14:textId="77777777" w:rsidR="00C2753C" w:rsidRPr="00E32F8A" w:rsidRDefault="00241619">
      <w:pPr>
        <w:spacing w:line="360" w:lineRule="auto"/>
        <w:ind w:left="600"/>
        <w:rPr>
          <w:rFonts w:ascii="仿宋_GB2312" w:hAnsi="黑体"/>
        </w:rPr>
      </w:pPr>
      <w:r w:rsidRPr="00E32F8A">
        <w:rPr>
          <w:rFonts w:ascii="仿宋_GB2312" w:hAnsi="黑体" w:hint="eastAsia"/>
        </w:rPr>
        <w:t>1.总体目标</w:t>
      </w:r>
    </w:p>
    <w:p w14:paraId="4F89CE44" w14:textId="77777777" w:rsidR="00C2753C" w:rsidRPr="00E32F8A" w:rsidRDefault="00241619">
      <w:pPr>
        <w:spacing w:line="360" w:lineRule="auto"/>
        <w:ind w:left="600" w:firstLineChars="200" w:firstLine="600"/>
        <w:rPr>
          <w:rFonts w:ascii="仿宋_GB2312" w:hAnsi="黑体"/>
        </w:rPr>
      </w:pPr>
      <w:r w:rsidRPr="00E32F8A">
        <w:rPr>
          <w:rFonts w:ascii="仿宋_GB2312" w:hAnsi="黑体" w:hint="eastAsia"/>
        </w:rPr>
        <w:t>依据昌州财农【2021】69号文件要求，计划使用节水补助资金来开展节水型社会创建工作，以提高全面节水意识，保障水资源的合理开发利用，指导水资源保护工作。</w:t>
      </w:r>
    </w:p>
    <w:p w14:paraId="74BADFCA"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2.阶段性目标</w:t>
      </w:r>
    </w:p>
    <w:p w14:paraId="40284776" w14:textId="77777777" w:rsidR="00C2753C" w:rsidRPr="00E32F8A" w:rsidRDefault="00241619">
      <w:pPr>
        <w:pStyle w:val="a7"/>
        <w:spacing w:line="360" w:lineRule="auto"/>
        <w:ind w:firstLineChars="200" w:firstLine="600"/>
        <w:rPr>
          <w:rFonts w:ascii="仿宋_GB2312" w:hAnsi="黑体"/>
          <w:sz w:val="30"/>
          <w:szCs w:val="24"/>
        </w:rPr>
      </w:pPr>
      <w:r w:rsidRPr="00E32F8A">
        <w:rPr>
          <w:rFonts w:ascii="仿宋_GB2312" w:hAnsi="黑体" w:hint="eastAsia"/>
          <w:sz w:val="30"/>
          <w:szCs w:val="24"/>
        </w:rPr>
        <w:t>2.1.2022年09月30日前完成节水型企业创建4家；</w:t>
      </w:r>
    </w:p>
    <w:p w14:paraId="644A561A" w14:textId="77777777" w:rsidR="00C2753C" w:rsidRPr="00E32F8A" w:rsidRDefault="00241619">
      <w:pPr>
        <w:pStyle w:val="a7"/>
        <w:spacing w:line="360" w:lineRule="auto"/>
        <w:ind w:firstLineChars="300" w:firstLine="900"/>
        <w:rPr>
          <w:rFonts w:ascii="仿宋_GB2312" w:hAnsi="黑体"/>
          <w:sz w:val="30"/>
          <w:szCs w:val="24"/>
        </w:rPr>
      </w:pPr>
      <w:r w:rsidRPr="00E32F8A">
        <w:rPr>
          <w:rFonts w:ascii="仿宋_GB2312" w:hAnsi="黑体" w:hint="eastAsia"/>
          <w:sz w:val="30"/>
          <w:szCs w:val="24"/>
        </w:rPr>
        <w:t>2、2022年09月30日前完成节水型载体验收31家。</w:t>
      </w:r>
    </w:p>
    <w:p w14:paraId="12D6144A" w14:textId="77777777" w:rsidR="00C2753C" w:rsidRPr="00E32F8A" w:rsidRDefault="00241619">
      <w:pPr>
        <w:pStyle w:val="a7"/>
        <w:spacing w:line="360" w:lineRule="auto"/>
        <w:ind w:firstLineChars="300" w:firstLine="900"/>
        <w:rPr>
          <w:rFonts w:ascii="仿宋_GB2312" w:hAnsi="黑体"/>
          <w:sz w:val="30"/>
          <w:szCs w:val="24"/>
        </w:rPr>
      </w:pPr>
      <w:r w:rsidRPr="00E32F8A">
        <w:rPr>
          <w:rFonts w:ascii="仿宋_GB2312" w:hAnsi="黑体" w:hint="eastAsia"/>
          <w:sz w:val="30"/>
          <w:szCs w:val="24"/>
        </w:rPr>
        <w:t>3、2022年09月30日前完成节水型居民小区7家</w:t>
      </w:r>
    </w:p>
    <w:p w14:paraId="39D5237D" w14:textId="77777777" w:rsidR="00C2753C" w:rsidRPr="00E32F8A" w:rsidRDefault="00C2753C">
      <w:pPr>
        <w:spacing w:line="360" w:lineRule="auto"/>
        <w:ind w:firstLineChars="200" w:firstLine="600"/>
        <w:rPr>
          <w:rFonts w:ascii="仿宋_GB2312" w:hAnsi="黑体"/>
        </w:rPr>
      </w:pPr>
    </w:p>
    <w:p w14:paraId="40BF4CA0" w14:textId="77777777" w:rsidR="00C2753C" w:rsidRPr="00E32F8A" w:rsidRDefault="00241619">
      <w:pPr>
        <w:pStyle w:val="1"/>
        <w:spacing w:line="360" w:lineRule="auto"/>
        <w:rPr>
          <w:rFonts w:ascii="仿宋_GB2312" w:hAnsi="黑体"/>
          <w:b w:val="0"/>
          <w:bCs w:val="0"/>
        </w:rPr>
      </w:pPr>
      <w:r w:rsidRPr="00E32F8A">
        <w:rPr>
          <w:rFonts w:ascii="仿宋_GB2312" w:hAnsi="黑体" w:hint="eastAsia"/>
          <w:b w:val="0"/>
          <w:bCs w:val="0"/>
        </w:rPr>
        <w:lastRenderedPageBreak/>
        <w:t>二、绩效评价工作开展情况</w:t>
      </w:r>
    </w:p>
    <w:p w14:paraId="05EB6447"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（一）绩效评价目的、对象和范围。</w:t>
      </w:r>
    </w:p>
    <w:p w14:paraId="3272BC94" w14:textId="77777777" w:rsidR="00C2753C" w:rsidRPr="00E32F8A" w:rsidRDefault="00241619">
      <w:pPr>
        <w:adjustRightInd w:val="0"/>
        <w:snapToGrid w:val="0"/>
        <w:spacing w:line="360" w:lineRule="auto"/>
        <w:ind w:left="640"/>
        <w:rPr>
          <w:rFonts w:ascii="仿宋_GB2312" w:hAnsi="黑体" w:cs="仿宋"/>
          <w:sz w:val="32"/>
          <w:szCs w:val="32"/>
        </w:rPr>
      </w:pPr>
      <w:r w:rsidRPr="00E32F8A">
        <w:rPr>
          <w:rFonts w:ascii="仿宋_GB2312" w:hAnsi="黑体" w:cs="仿宋" w:hint="eastAsia"/>
          <w:sz w:val="32"/>
          <w:szCs w:val="32"/>
        </w:rPr>
        <w:t>1.绩效评价目的</w:t>
      </w:r>
    </w:p>
    <w:p w14:paraId="76B949DC" w14:textId="77777777" w:rsidR="00C2753C" w:rsidRPr="00E32F8A" w:rsidRDefault="00241619">
      <w:pPr>
        <w:adjustRightInd w:val="0"/>
        <w:snapToGrid w:val="0"/>
        <w:spacing w:line="360" w:lineRule="auto"/>
        <w:ind w:firstLineChars="200" w:firstLine="640"/>
        <w:rPr>
          <w:rFonts w:ascii="仿宋_GB2312" w:hAnsi="黑体" w:cs="仿宋"/>
          <w:sz w:val="32"/>
          <w:szCs w:val="32"/>
        </w:rPr>
      </w:pPr>
      <w:r w:rsidRPr="00E32F8A">
        <w:rPr>
          <w:rFonts w:ascii="仿宋_GB2312" w:hAnsi="黑体" w:cs="仿宋" w:hint="eastAsia"/>
          <w:sz w:val="32"/>
          <w:szCs w:val="32"/>
        </w:rPr>
        <w:t>通过对20</w:t>
      </w:r>
      <w:r w:rsidRPr="00E32F8A">
        <w:rPr>
          <w:rFonts w:ascii="仿宋_GB2312" w:hAnsi="黑体" w:cs="仿宋"/>
          <w:sz w:val="32"/>
          <w:szCs w:val="32"/>
        </w:rPr>
        <w:t>2</w:t>
      </w:r>
      <w:r w:rsidRPr="00E32F8A">
        <w:rPr>
          <w:rFonts w:ascii="仿宋_GB2312" w:hAnsi="黑体" w:cs="仿宋" w:hint="eastAsia"/>
          <w:sz w:val="32"/>
          <w:szCs w:val="32"/>
        </w:rPr>
        <w:t>2年度上级财政下拨的</w:t>
      </w:r>
      <w:r w:rsidRPr="00E32F8A">
        <w:rPr>
          <w:rFonts w:ascii="仿宋_GB2312" w:hAnsi="黑体" w:hint="eastAsia"/>
        </w:rPr>
        <w:t>木垒县水政监察大队节水补助</w:t>
      </w:r>
      <w:r w:rsidRPr="00E32F8A">
        <w:rPr>
          <w:rFonts w:ascii="仿宋_GB2312" w:hAnsi="黑体" w:cs="仿宋" w:hint="eastAsia"/>
          <w:sz w:val="32"/>
          <w:szCs w:val="32"/>
        </w:rPr>
        <w:t>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3D5383CB" w14:textId="77777777" w:rsidR="00C2753C" w:rsidRPr="00E32F8A" w:rsidRDefault="00241619">
      <w:pPr>
        <w:adjustRightInd w:val="0"/>
        <w:snapToGrid w:val="0"/>
        <w:spacing w:line="360" w:lineRule="auto"/>
        <w:ind w:left="640"/>
        <w:rPr>
          <w:rFonts w:ascii="仿宋_GB2312" w:hAnsi="黑体" w:cs="仿宋"/>
          <w:sz w:val="32"/>
          <w:szCs w:val="32"/>
        </w:rPr>
      </w:pPr>
      <w:r w:rsidRPr="00E32F8A">
        <w:rPr>
          <w:rFonts w:ascii="仿宋_GB2312" w:hAnsi="黑体" w:cs="仿宋" w:hint="eastAsia"/>
          <w:sz w:val="32"/>
          <w:szCs w:val="32"/>
        </w:rPr>
        <w:t>2.绩效评价对象</w:t>
      </w:r>
    </w:p>
    <w:p w14:paraId="47F3DAC9" w14:textId="77777777" w:rsidR="00C2753C" w:rsidRPr="00E32F8A" w:rsidRDefault="00241619">
      <w:pPr>
        <w:adjustRightInd w:val="0"/>
        <w:snapToGrid w:val="0"/>
        <w:spacing w:line="360" w:lineRule="auto"/>
        <w:ind w:left="640"/>
        <w:rPr>
          <w:rFonts w:ascii="仿宋_GB2312" w:hAnsi="黑体" w:cs="仿宋"/>
          <w:sz w:val="32"/>
          <w:szCs w:val="32"/>
        </w:rPr>
      </w:pPr>
      <w:r w:rsidRPr="00E32F8A">
        <w:rPr>
          <w:rFonts w:ascii="仿宋_GB2312" w:hAnsi="黑体" w:hint="eastAsia"/>
        </w:rPr>
        <w:t>木垒县水政监察大队节水补助项目</w:t>
      </w:r>
      <w:r w:rsidRPr="00E32F8A">
        <w:rPr>
          <w:rFonts w:ascii="仿宋_GB2312" w:hAnsi="黑体" w:cs="仿宋" w:hint="eastAsia"/>
          <w:sz w:val="32"/>
          <w:szCs w:val="32"/>
        </w:rPr>
        <w:t>支出资金。</w:t>
      </w:r>
    </w:p>
    <w:p w14:paraId="711D3B44" w14:textId="77777777" w:rsidR="00C2753C" w:rsidRPr="00E32F8A" w:rsidRDefault="00241619">
      <w:pPr>
        <w:adjustRightInd w:val="0"/>
        <w:snapToGrid w:val="0"/>
        <w:spacing w:line="360" w:lineRule="auto"/>
        <w:ind w:left="640"/>
        <w:rPr>
          <w:rFonts w:ascii="仿宋_GB2312" w:hAnsi="黑体" w:cs="仿宋"/>
          <w:sz w:val="32"/>
          <w:szCs w:val="32"/>
        </w:rPr>
      </w:pPr>
      <w:r w:rsidRPr="00E32F8A">
        <w:rPr>
          <w:rFonts w:ascii="仿宋_GB2312" w:hAnsi="黑体" w:cs="仿宋" w:hint="eastAsia"/>
          <w:sz w:val="32"/>
          <w:szCs w:val="32"/>
        </w:rPr>
        <w:t>3.绩效评价范围</w:t>
      </w:r>
    </w:p>
    <w:p w14:paraId="09778F46"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根据昌州财农（2021）69号文件批复，下达我单位节水补助资金110万元，用于我县节水型社会创建工作。由木垒县水政监察大队实施。以提高全面节水意识，保障水资源的合理开发利用，指导水资源保护工作。由水政监察大队组织对项目进行验收。</w:t>
      </w:r>
    </w:p>
    <w:p w14:paraId="4AC035BD"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（二）绩效评价原则、评价指标体系、评价方法、评价标准等</w:t>
      </w:r>
    </w:p>
    <w:p w14:paraId="4ADA6E2C"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1.绩效评价原则</w:t>
      </w:r>
    </w:p>
    <w:p w14:paraId="38C17802"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bCs/>
        </w:rPr>
        <w:lastRenderedPageBreak/>
        <w:t>本次绩效评价严格按照《财政部关于印发&lt;项目支出绩效评价管理办法&gt;的通知》（财预【2020】10号）等文件要求，按照科学合理的方式，综合分析考核项目的绩效情况。</w:t>
      </w:r>
    </w:p>
    <w:p w14:paraId="7125BF63"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（1）科学规范原则。坚持严格执行规定的程序，按照科学可行的要求，采用定量与定性分析相结合的方法。</w:t>
      </w:r>
    </w:p>
    <w:p w14:paraId="502C30ED"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（2）公正公开原则。坚持符合真实、客观、公正的要求，依法公开并接受监督。</w:t>
      </w:r>
    </w:p>
    <w:p w14:paraId="4A5DC698" w14:textId="77777777" w:rsidR="00C2753C" w:rsidRPr="00E32F8A" w:rsidRDefault="00241619">
      <w:pPr>
        <w:spacing w:line="360" w:lineRule="auto"/>
        <w:ind w:leftChars="200" w:left="600"/>
        <w:rPr>
          <w:rFonts w:ascii="仿宋_GB2312" w:hAnsi="黑体"/>
        </w:rPr>
      </w:pPr>
      <w:r w:rsidRPr="00E32F8A">
        <w:rPr>
          <w:rFonts w:ascii="仿宋_GB2312" w:hAnsi="黑体" w:hint="eastAsia"/>
        </w:rPr>
        <w:t>（3）分级分类原则。坚持根据评价对象的特点分类组织实施。</w:t>
      </w:r>
    </w:p>
    <w:p w14:paraId="0A988E89"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（4）绩效相关原则。应当针对具体支出及其产出绩效进行，评价结果应当清晰反映支出和产出绩效之间的紧密对应关系。</w:t>
      </w:r>
    </w:p>
    <w:p w14:paraId="19A0E507" w14:textId="77777777" w:rsidR="00C2753C" w:rsidRPr="00E32F8A" w:rsidRDefault="00241619">
      <w:pPr>
        <w:spacing w:line="360" w:lineRule="auto"/>
        <w:ind w:leftChars="200" w:left="600"/>
        <w:rPr>
          <w:rFonts w:ascii="仿宋_GB2312" w:hAnsi="黑体"/>
        </w:rPr>
      </w:pPr>
      <w:r w:rsidRPr="00E32F8A">
        <w:rPr>
          <w:rFonts w:ascii="仿宋_GB2312" w:hAnsi="黑体" w:hint="eastAsia"/>
        </w:rPr>
        <w:t>2.评价指标体系</w:t>
      </w:r>
    </w:p>
    <w:p w14:paraId="4C7F0D6B" w14:textId="77777777" w:rsidR="00C2753C" w:rsidRPr="00E32F8A" w:rsidRDefault="00241619">
      <w:pPr>
        <w:pStyle w:val="aa"/>
        <w:spacing w:line="360" w:lineRule="auto"/>
        <w:ind w:left="360" w:firstLine="600"/>
        <w:rPr>
          <w:rFonts w:ascii="仿宋_GB2312" w:hAnsi="黑体"/>
        </w:rPr>
      </w:pPr>
      <w:r w:rsidRPr="00E32F8A">
        <w:rPr>
          <w:rFonts w:ascii="仿宋_GB2312" w:hAnsi="黑体" w:hint="eastAsia"/>
        </w:rPr>
        <w:t>根据项目特征及具体情况，</w:t>
      </w:r>
      <w:r w:rsidRPr="00E32F8A">
        <w:rPr>
          <w:rFonts w:ascii="仿宋_GB2312" w:hAnsi="黑体" w:hint="eastAsia"/>
          <w:bCs/>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r w:rsidRPr="00E32F8A">
        <w:rPr>
          <w:rFonts w:ascii="仿宋_GB2312" w:hAnsi="黑体" w:hint="eastAsia"/>
        </w:rPr>
        <w:t>并以此设定各项指标的分值分配：决策、过程、产出、效果。本次绩效评价实行百分制，即各项指标值之和为100分，项目采用综合评分法进行绩效评价。见附表1。</w:t>
      </w:r>
    </w:p>
    <w:p w14:paraId="41328D79"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3.评价方法</w:t>
      </w:r>
    </w:p>
    <w:p w14:paraId="4B6A3F5C"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lastRenderedPageBreak/>
        <w:t>本项目主要采用全面评价和重点评价相结合、现场评价和非现场评价相结合的方式，运用综合评分法进行评价。</w:t>
      </w:r>
    </w:p>
    <w:p w14:paraId="460D958C" w14:textId="77777777" w:rsidR="00C2753C" w:rsidRPr="00E32F8A" w:rsidRDefault="00241619">
      <w:pPr>
        <w:spacing w:line="360" w:lineRule="auto"/>
        <w:ind w:firstLineChars="200" w:firstLine="600"/>
        <w:rPr>
          <w:rFonts w:ascii="仿宋_GB2312" w:hAnsi="黑体"/>
        </w:rPr>
      </w:pPr>
      <w:r w:rsidRPr="00E32F8A">
        <w:rPr>
          <w:rFonts w:ascii="仿宋_GB2312" w:hAnsi="黑体"/>
        </w:rPr>
        <w:t>4.</w:t>
      </w:r>
      <w:r w:rsidRPr="00E32F8A">
        <w:rPr>
          <w:rFonts w:ascii="仿宋_GB2312" w:hAnsi="黑体" w:hint="eastAsia"/>
        </w:rPr>
        <w:t>评价标准</w:t>
      </w:r>
    </w:p>
    <w:p w14:paraId="122EEFA2"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p>
    <w:p w14:paraId="2DABD02D"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财政支出绩效评价指标包括两大类，一类是定量指标，一类是定性指标。本次绩效评价采用“定量的指标体系的打分评价”+“定性的调查信息的归纳和提炼”，两种方式互相补充以构成对本次项目的完整评价。</w:t>
      </w:r>
    </w:p>
    <w:p w14:paraId="335E1C46"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p>
    <w:p w14:paraId="3C6F7FAC"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根据昌州财农（2021）69号文件批复，下达我单位节水补助资金110万元，用于我县节水型社会创建工作。下达我单位节水补助资金110万元，用于我县节水型社会创建工作。由木垒县水政监察大队实施。以提高全面节水意识，保障水资源的合理开发利用，指</w:t>
      </w:r>
      <w:r w:rsidRPr="00E32F8A">
        <w:rPr>
          <w:rFonts w:ascii="仿宋_GB2312" w:hAnsi="黑体" w:hint="eastAsia"/>
        </w:rPr>
        <w:lastRenderedPageBreak/>
        <w:t>导水资源保护工作。由水政监察大队组织对项目进行验收。</w:t>
      </w:r>
    </w:p>
    <w:p w14:paraId="1C81C5F3"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（三）绩效评价工作过程</w:t>
      </w:r>
    </w:p>
    <w:p w14:paraId="3993B44C"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1.前期准备</w:t>
      </w:r>
    </w:p>
    <w:p w14:paraId="7278AA36" w14:textId="77777777" w:rsidR="00C2753C" w:rsidRPr="00E32F8A" w:rsidRDefault="00241619">
      <w:pPr>
        <w:spacing w:line="360" w:lineRule="auto"/>
        <w:ind w:firstLineChars="200" w:firstLine="560"/>
        <w:rPr>
          <w:rFonts w:ascii="宋体" w:eastAsia="宋体" w:hAnsi="宋体" w:cs="宋体"/>
          <w:sz w:val="28"/>
          <w:szCs w:val="28"/>
          <w:lang w:val="zh-CN"/>
        </w:rPr>
      </w:pPr>
      <w:r w:rsidRPr="00E32F8A">
        <w:rPr>
          <w:rFonts w:ascii="宋体" w:eastAsia="宋体" w:hAnsi="宋体" w:cs="宋体"/>
          <w:sz w:val="28"/>
          <w:szCs w:val="28"/>
        </w:rPr>
        <w:t xml:space="preserve">1.1 </w:t>
      </w:r>
      <w:r w:rsidRPr="00E32F8A">
        <w:rPr>
          <w:rFonts w:ascii="宋体" w:eastAsia="宋体" w:hAnsi="宋体" w:cs="宋体" w:hint="eastAsia"/>
          <w:sz w:val="28"/>
          <w:szCs w:val="28"/>
        </w:rPr>
        <w:t>2023年4月30日</w:t>
      </w:r>
      <w:r w:rsidRPr="00E32F8A">
        <w:rPr>
          <w:rFonts w:ascii="宋体" w:eastAsia="宋体" w:hAnsi="宋体" w:cs="宋体" w:hint="eastAsia"/>
          <w:sz w:val="28"/>
          <w:szCs w:val="28"/>
          <w:lang w:val="zh-CN"/>
        </w:rPr>
        <w:t>，</w:t>
      </w:r>
      <w:r w:rsidRPr="00E32F8A">
        <w:rPr>
          <w:rFonts w:ascii="仿宋_GB2312" w:hAnsi="黑体" w:hint="eastAsia"/>
        </w:rPr>
        <w:t>我单位在收到自评工作任务后及时组织了绩效评价工作小组，其中贾鸿飞为组长，主要负责工作安排，李春为副组长，主要负责报告的审核、指导，张婷组员负责资料、数据整理，编制报告。小组制定了项目评价的工作思路及工作安排，参考学习了相关政策制度、实施方案和相关的工作文件，为评价工作的开展提供工作指引。</w:t>
      </w:r>
    </w:p>
    <w:p w14:paraId="1A26DB52" w14:textId="77777777" w:rsidR="00C2753C" w:rsidRPr="00E32F8A" w:rsidRDefault="00241619">
      <w:pPr>
        <w:pStyle w:val="aa"/>
        <w:numPr>
          <w:ilvl w:val="1"/>
          <w:numId w:val="1"/>
        </w:numPr>
        <w:spacing w:line="360" w:lineRule="auto"/>
        <w:ind w:firstLineChars="0"/>
        <w:rPr>
          <w:rFonts w:ascii="仿宋_GB2312" w:hAnsi="黑体"/>
        </w:rPr>
      </w:pPr>
      <w:r w:rsidRPr="00E32F8A">
        <w:rPr>
          <w:rFonts w:ascii="仿宋_GB2312" w:hAnsi="黑体" w:hint="eastAsia"/>
        </w:rPr>
        <w:t>2023年4月30日，</w:t>
      </w:r>
      <w:r w:rsidRPr="00E32F8A">
        <w:rPr>
          <w:rFonts w:ascii="仿宋_GB2312" w:hAnsi="黑体" w:hint="eastAsia"/>
          <w:lang w:val="zh-CN"/>
        </w:rPr>
        <w:t>评价组通过前期调研</w:t>
      </w:r>
      <w:r w:rsidRPr="00E32F8A">
        <w:rPr>
          <w:rFonts w:ascii="仿宋_GB2312" w:hAnsi="黑体" w:hint="eastAsia"/>
        </w:rPr>
        <w:t>确定绩效评价对象和范围，</w:t>
      </w:r>
      <w:r w:rsidRPr="00E32F8A">
        <w:rPr>
          <w:rFonts w:ascii="仿宋_GB2312" w:hAnsi="黑体" w:hint="eastAsia"/>
          <w:lang w:val="zh-CN"/>
        </w:rPr>
        <w:t>确定了评价的目的、方法以及评价的原则；</w:t>
      </w:r>
    </w:p>
    <w:p w14:paraId="5FB89C73" w14:textId="77777777" w:rsidR="00C2753C" w:rsidRPr="00E32F8A" w:rsidRDefault="00241619">
      <w:pPr>
        <w:pStyle w:val="aa"/>
        <w:numPr>
          <w:ilvl w:val="1"/>
          <w:numId w:val="1"/>
        </w:numPr>
        <w:spacing w:line="360" w:lineRule="auto"/>
        <w:ind w:firstLineChars="0"/>
        <w:rPr>
          <w:rFonts w:ascii="仿宋_GB2312" w:hAnsi="黑体"/>
        </w:rPr>
      </w:pPr>
      <w:r w:rsidRPr="00E32F8A">
        <w:rPr>
          <w:rFonts w:ascii="仿宋_GB2312" w:hAnsi="黑体" w:hint="eastAsia"/>
        </w:rPr>
        <w:t xml:space="preserve"> 2023年4月30日，</w:t>
      </w:r>
      <w:r w:rsidRPr="00E32F8A">
        <w:rPr>
          <w:rFonts w:ascii="仿宋_GB2312" w:hAnsi="黑体" w:hint="eastAsia"/>
          <w:lang w:val="zh-CN"/>
        </w:rPr>
        <w:t>根据项目的</w:t>
      </w:r>
      <w:r w:rsidRPr="00E32F8A">
        <w:rPr>
          <w:rFonts w:ascii="仿宋_GB2312" w:hAnsi="黑体" w:hint="eastAsia"/>
        </w:rPr>
        <w:t>实施</w:t>
      </w:r>
      <w:r w:rsidRPr="00E32F8A">
        <w:rPr>
          <w:rFonts w:ascii="仿宋_GB2312" w:hAnsi="黑体" w:hint="eastAsia"/>
          <w:lang w:val="zh-CN"/>
        </w:rPr>
        <w:t>内容和特征制定了评价指标体系及评价标准以及评价实施方案，修正并确定所需资料清单，最终确定</w:t>
      </w:r>
      <w:r w:rsidRPr="00E32F8A">
        <w:rPr>
          <w:rFonts w:ascii="仿宋_GB2312" w:hAnsi="黑体" w:hint="eastAsia"/>
        </w:rPr>
        <w:t>绩效评价工作方案；</w:t>
      </w:r>
    </w:p>
    <w:p w14:paraId="4856C271" w14:textId="77777777" w:rsidR="00C2753C" w:rsidRPr="00E32F8A" w:rsidRDefault="00241619">
      <w:pPr>
        <w:spacing w:line="360" w:lineRule="auto"/>
        <w:rPr>
          <w:rFonts w:ascii="仿宋_GB2312" w:hAnsi="黑体"/>
        </w:rPr>
      </w:pPr>
      <w:r w:rsidRPr="00E32F8A">
        <w:rPr>
          <w:rFonts w:ascii="仿宋_GB2312" w:hAnsi="黑体" w:hint="eastAsia"/>
        </w:rPr>
        <w:t>2.组织实施</w:t>
      </w:r>
    </w:p>
    <w:p w14:paraId="436E3AA6" w14:textId="77777777" w:rsidR="00C2753C" w:rsidRPr="00E32F8A" w:rsidRDefault="00241619">
      <w:pPr>
        <w:spacing w:line="360" w:lineRule="auto"/>
        <w:rPr>
          <w:rFonts w:ascii="仿宋_GB2312" w:hAnsi="黑体"/>
        </w:rPr>
      </w:pPr>
      <w:r w:rsidRPr="00E32F8A">
        <w:rPr>
          <w:rFonts w:ascii="仿宋_GB2312" w:hAnsi="黑体" w:hint="eastAsia"/>
        </w:rPr>
        <w:t>2023年4月30日- 6月30日，评价工作进入实施阶段：</w:t>
      </w:r>
    </w:p>
    <w:p w14:paraId="76CCC4B9" w14:textId="77777777" w:rsidR="00C2753C" w:rsidRPr="00E32F8A" w:rsidRDefault="00241619">
      <w:pPr>
        <w:spacing w:line="360" w:lineRule="auto"/>
        <w:rPr>
          <w:rFonts w:ascii="仿宋_GB2312" w:hAnsi="黑体"/>
        </w:rPr>
      </w:pPr>
      <w:r w:rsidRPr="00E32F8A">
        <w:rPr>
          <w:rFonts w:ascii="仿宋_GB2312" w:hAnsi="黑体" w:hint="eastAsia"/>
        </w:rPr>
        <w:t>2.1  评价组收集绩效评价相关数据资料，进行现场调研、座谈；</w:t>
      </w:r>
    </w:p>
    <w:p w14:paraId="28A3E5EB" w14:textId="77777777" w:rsidR="00C2753C" w:rsidRPr="00E32F8A" w:rsidRDefault="00241619">
      <w:pPr>
        <w:spacing w:line="360" w:lineRule="auto"/>
        <w:rPr>
          <w:rFonts w:ascii="仿宋_GB2312" w:hAnsi="黑体"/>
        </w:rPr>
      </w:pPr>
      <w:r w:rsidRPr="00E32F8A">
        <w:rPr>
          <w:rFonts w:ascii="仿宋_GB2312" w:hAnsi="黑体" w:hint="eastAsia"/>
        </w:rPr>
        <w:t>2.2  评价小组根据项目的实施情况、资金的分配和使用情况、项目自评情况，及时与项目实施人员沟通协商，对项目的实施全过程工作进行核实，并做了相关问卷调查，据实酌情调整完善评价指标体</w:t>
      </w:r>
      <w:r w:rsidRPr="00E32F8A">
        <w:rPr>
          <w:rFonts w:ascii="仿宋_GB2312" w:hAnsi="黑体" w:hint="eastAsia"/>
        </w:rPr>
        <w:lastRenderedPageBreak/>
        <w:t>系，剖析问题产生原因。</w:t>
      </w:r>
    </w:p>
    <w:p w14:paraId="32B833D3" w14:textId="77777777" w:rsidR="00C2753C" w:rsidRPr="00E32F8A" w:rsidRDefault="00241619">
      <w:pPr>
        <w:spacing w:line="360" w:lineRule="auto"/>
        <w:rPr>
          <w:rFonts w:ascii="仿宋_GB2312" w:hAnsi="黑体"/>
        </w:rPr>
      </w:pPr>
      <w:r w:rsidRPr="00E32F8A">
        <w:rPr>
          <w:rFonts w:ascii="仿宋_GB2312" w:hAnsi="黑体"/>
        </w:rPr>
        <w:t>3.</w:t>
      </w:r>
      <w:r w:rsidRPr="00E32F8A">
        <w:rPr>
          <w:rFonts w:ascii="仿宋_GB2312" w:hAnsi="黑体" w:hint="eastAsia"/>
        </w:rPr>
        <w:t>分析评价：</w:t>
      </w:r>
    </w:p>
    <w:p w14:paraId="5FA8FC1E"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2023年4月30日- 6月30日，评价组按照绩效评价的原则和规范，对取得的资料进行审查核实，对采集的数据进行分析，按照绩效评价指标评分表逐项进行打分、分析，汇总各方评价结果，综合分析并形成评价结论。</w:t>
      </w:r>
    </w:p>
    <w:p w14:paraId="70DCFC43" w14:textId="77777777" w:rsidR="00C2753C" w:rsidRPr="00E32F8A" w:rsidRDefault="00241619">
      <w:pPr>
        <w:spacing w:line="360" w:lineRule="auto"/>
        <w:ind w:firstLineChars="200" w:firstLine="600"/>
        <w:rPr>
          <w:rFonts w:ascii="仿宋_GB2312" w:hAnsi="黑体"/>
        </w:rPr>
      </w:pPr>
      <w:r w:rsidRPr="00E32F8A">
        <w:rPr>
          <w:rFonts w:ascii="仿宋_GB2312" w:hAnsi="黑体"/>
        </w:rPr>
        <w:t>4</w:t>
      </w:r>
      <w:r w:rsidRPr="00E32F8A">
        <w:rPr>
          <w:rFonts w:ascii="仿宋_GB2312" w:hAnsi="黑体" w:hint="eastAsia"/>
        </w:rPr>
        <w:t>.撰写报告</w:t>
      </w:r>
    </w:p>
    <w:p w14:paraId="68C68FB9"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评价小组根据对项目的资料、实施情况进行核实分析后，围绕评价体系对项目支出绩效进行了评价打分，并撰写了绩效评价报告，报告编制完成后上报至单位领导处进行定稿，最终将定稿报告上报至木垒县财政局。</w:t>
      </w:r>
    </w:p>
    <w:p w14:paraId="24848FF0" w14:textId="77777777" w:rsidR="00C2753C" w:rsidRPr="00E32F8A" w:rsidRDefault="00241619">
      <w:pPr>
        <w:spacing w:line="360" w:lineRule="auto"/>
        <w:ind w:left="640"/>
        <w:rPr>
          <w:rFonts w:ascii="仿宋_GB2312" w:hAnsi="黑体"/>
        </w:rPr>
      </w:pPr>
      <w:r w:rsidRPr="00E32F8A">
        <w:rPr>
          <w:rFonts w:ascii="仿宋_GB2312" w:hAnsi="黑体"/>
        </w:rPr>
        <w:t>5</w:t>
      </w:r>
      <w:r w:rsidRPr="00E32F8A">
        <w:rPr>
          <w:rFonts w:ascii="仿宋_GB2312" w:hAnsi="黑体" w:hint="eastAsia"/>
        </w:rPr>
        <w:t>.资料归档</w:t>
      </w:r>
    </w:p>
    <w:p w14:paraId="0C92BAF7"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评价小组对已完成的评价项目资料进行整理、封装，完善绩效评价工作底稿，并将资料整理成册后交档案室统一归档保存，以备后期查阅。</w:t>
      </w:r>
    </w:p>
    <w:p w14:paraId="741B41DC" w14:textId="77777777" w:rsidR="00C2753C" w:rsidRPr="00E32F8A" w:rsidRDefault="00241619">
      <w:pPr>
        <w:pStyle w:val="1"/>
        <w:spacing w:line="360" w:lineRule="auto"/>
        <w:rPr>
          <w:rFonts w:ascii="仿宋_GB2312" w:hAnsi="黑体"/>
          <w:b w:val="0"/>
          <w:bCs w:val="0"/>
        </w:rPr>
      </w:pPr>
      <w:r w:rsidRPr="00E32F8A">
        <w:rPr>
          <w:rFonts w:ascii="仿宋_GB2312" w:hAnsi="黑体" w:hint="eastAsia"/>
          <w:b w:val="0"/>
          <w:bCs w:val="0"/>
        </w:rPr>
        <w:t>三、综合评价情况及评价结论</w:t>
      </w:r>
    </w:p>
    <w:p w14:paraId="54BA9499" w14:textId="77777777" w:rsidR="00C2753C" w:rsidRPr="00E32F8A" w:rsidRDefault="00241619">
      <w:r w:rsidRPr="00E32F8A">
        <w:rPr>
          <w:rFonts w:hint="eastAsia"/>
        </w:rPr>
        <w:t>（一）综合评价情况及评价结论</w:t>
      </w:r>
    </w:p>
    <w:p w14:paraId="14E39F34"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木垒县水政监察大队主要负责项目实施等工作，财政部门负责资金拨付等工作，为确保项目顺利实施，我单位将进行责任分工明确。为加强财政支出管理，提高资金使用效益，我单位确保项目管</w:t>
      </w:r>
      <w:r w:rsidRPr="00E32F8A">
        <w:rPr>
          <w:rFonts w:ascii="仿宋_GB2312" w:hAnsi="黑体" w:hint="eastAsia"/>
        </w:rPr>
        <w:lastRenderedPageBreak/>
        <w:t>理进度落实到人，项目已全部完成，验收合格。评价小组对本项目的立项、项绩效目标、资金投入、资金管理、组织实施、产出数量、产出质量、产出时效、产出成本、项目效益进行了综合评价。</w:t>
      </w:r>
    </w:p>
    <w:p w14:paraId="7B5F5DC3"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本项目通过制定的评价指标体系及评分标准，运用数据采集、问卷调查及访谈等方式，对本项目绩效进行客观评价，最终评分结果：总分为91分。</w:t>
      </w:r>
    </w:p>
    <w:p w14:paraId="149CF3CF"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（二）相关评分表</w:t>
      </w:r>
    </w:p>
    <w:p w14:paraId="64420A50"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各部分权重和绩效分值如下表所示：</w:t>
      </w:r>
      <w:bookmarkStart w:id="0" w:name="page24"/>
      <w:bookmarkEnd w:id="0"/>
      <w:r w:rsidRPr="00E32F8A">
        <w:rPr>
          <w:rFonts w:ascii="仿宋_GB2312" w:hAnsi="黑体" w:hint="eastAsia"/>
        </w:rPr>
        <w:t>（详细评分表见附表）</w:t>
      </w:r>
    </w:p>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E32F8A" w:rsidRPr="00E32F8A" w14:paraId="1F7274AE"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54928F27"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158AC12F"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0721DEC7"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项目过程</w:t>
            </w:r>
          </w:p>
        </w:tc>
        <w:tc>
          <w:tcPr>
            <w:tcW w:w="2160" w:type="dxa"/>
            <w:tcBorders>
              <w:top w:val="single" w:sz="4" w:space="0" w:color="auto"/>
              <w:left w:val="single" w:sz="4" w:space="0" w:color="auto"/>
              <w:bottom w:val="single" w:sz="4" w:space="0" w:color="auto"/>
              <w:right w:val="single" w:sz="4" w:space="0" w:color="auto"/>
            </w:tcBorders>
            <w:vAlign w:val="bottom"/>
          </w:tcPr>
          <w:p w14:paraId="396C1C56"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0387D0E2"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0C652614"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合计分值</w:t>
            </w:r>
          </w:p>
        </w:tc>
      </w:tr>
      <w:tr w:rsidR="00E32F8A" w:rsidRPr="00E32F8A" w14:paraId="5F85AE51"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04F2FF85"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79414FA7"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999BEAA"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A34697A"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47BF78D6"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178B8BFA"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100</w:t>
            </w:r>
          </w:p>
        </w:tc>
      </w:tr>
      <w:tr w:rsidR="00C2753C" w:rsidRPr="00E32F8A" w14:paraId="663FC67C"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267D319E"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2BE54C39"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16A9E7AC"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12</w:t>
            </w:r>
          </w:p>
        </w:tc>
        <w:tc>
          <w:tcPr>
            <w:tcW w:w="2160" w:type="dxa"/>
            <w:tcBorders>
              <w:top w:val="single" w:sz="4" w:space="0" w:color="auto"/>
              <w:left w:val="single" w:sz="4" w:space="0" w:color="auto"/>
              <w:bottom w:val="single" w:sz="4" w:space="0" w:color="auto"/>
              <w:right w:val="single" w:sz="4" w:space="0" w:color="auto"/>
            </w:tcBorders>
            <w:vAlign w:val="bottom"/>
          </w:tcPr>
          <w:p w14:paraId="0F297779"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46</w:t>
            </w:r>
          </w:p>
        </w:tc>
        <w:tc>
          <w:tcPr>
            <w:tcW w:w="1620" w:type="dxa"/>
            <w:tcBorders>
              <w:top w:val="single" w:sz="4" w:space="0" w:color="auto"/>
              <w:left w:val="single" w:sz="4" w:space="0" w:color="auto"/>
              <w:bottom w:val="single" w:sz="4" w:space="0" w:color="auto"/>
              <w:right w:val="single" w:sz="4" w:space="0" w:color="auto"/>
            </w:tcBorders>
          </w:tcPr>
          <w:p w14:paraId="44D90318"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54589B04"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91</w:t>
            </w:r>
          </w:p>
        </w:tc>
      </w:tr>
    </w:tbl>
    <w:p w14:paraId="37AE81AD" w14:textId="77777777" w:rsidR="00C2753C" w:rsidRPr="00E32F8A" w:rsidRDefault="00C2753C">
      <w:pPr>
        <w:pStyle w:val="1"/>
        <w:spacing w:line="360" w:lineRule="auto"/>
        <w:rPr>
          <w:rFonts w:ascii="仿宋_GB2312" w:hAnsi="黑体"/>
          <w:b w:val="0"/>
          <w:bCs w:val="0"/>
        </w:rPr>
      </w:pPr>
    </w:p>
    <w:p w14:paraId="3CB1A2A3" w14:textId="77777777" w:rsidR="00C2753C" w:rsidRPr="00E32F8A" w:rsidRDefault="00241619">
      <w:pPr>
        <w:pStyle w:val="1"/>
        <w:spacing w:line="360" w:lineRule="auto"/>
        <w:rPr>
          <w:rFonts w:ascii="仿宋_GB2312" w:hAnsi="黑体"/>
          <w:b w:val="0"/>
          <w:bCs w:val="0"/>
        </w:rPr>
      </w:pPr>
      <w:r w:rsidRPr="00E32F8A">
        <w:rPr>
          <w:rFonts w:ascii="仿宋_GB2312" w:hAnsi="黑体" w:hint="eastAsia"/>
          <w:b w:val="0"/>
          <w:bCs w:val="0"/>
        </w:rPr>
        <w:t>四、绩效评价指标分析</w:t>
      </w:r>
    </w:p>
    <w:p w14:paraId="05B92A6C" w14:textId="77777777" w:rsidR="00C2753C" w:rsidRPr="00E32F8A" w:rsidRDefault="00241619">
      <w:pPr>
        <w:spacing w:line="360" w:lineRule="auto"/>
        <w:ind w:firstLineChars="200" w:firstLine="643"/>
        <w:rPr>
          <w:rFonts w:ascii="仿宋_GB2312" w:hAnsi="黑体"/>
        </w:rPr>
      </w:pPr>
      <w:r w:rsidRPr="00E32F8A">
        <w:rPr>
          <w:rStyle w:val="20"/>
          <w:rFonts w:ascii="仿宋_GB2312" w:eastAsia="仿宋_GB2312" w:hAnsi="黑体" w:hint="eastAsia"/>
        </w:rPr>
        <w:t>（一）项目决策情况</w:t>
      </w:r>
    </w:p>
    <w:p w14:paraId="2B9D3798"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1、立项依据充分性</w:t>
      </w:r>
    </w:p>
    <w:p w14:paraId="496A8B33" w14:textId="77777777" w:rsidR="00C2753C" w:rsidRPr="00E32F8A" w:rsidRDefault="00241619">
      <w:pPr>
        <w:numPr>
          <w:ilvl w:val="0"/>
          <w:numId w:val="2"/>
        </w:numPr>
        <w:spacing w:line="360" w:lineRule="auto"/>
        <w:ind w:firstLineChars="200" w:firstLine="600"/>
        <w:rPr>
          <w:rFonts w:ascii="仿宋_GB2312" w:hAnsi="黑体"/>
        </w:rPr>
      </w:pPr>
      <w:r w:rsidRPr="00E32F8A">
        <w:rPr>
          <w:rFonts w:ascii="仿宋_GB2312" w:hAnsi="黑体" w:hint="eastAsia"/>
        </w:rPr>
        <w:t>开展水资源管理工作</w:t>
      </w:r>
    </w:p>
    <w:p w14:paraId="176AFA39" w14:textId="77777777" w:rsidR="00C2753C" w:rsidRPr="00E32F8A" w:rsidRDefault="00241619">
      <w:pPr>
        <w:numPr>
          <w:ilvl w:val="0"/>
          <w:numId w:val="2"/>
        </w:numPr>
        <w:spacing w:line="360" w:lineRule="auto"/>
        <w:ind w:firstLineChars="200" w:firstLine="600"/>
        <w:rPr>
          <w:rFonts w:ascii="仿宋_GB2312" w:hAnsi="黑体"/>
        </w:rPr>
      </w:pPr>
      <w:r w:rsidRPr="00E32F8A">
        <w:rPr>
          <w:rFonts w:ascii="仿宋_GB2312" w:hAnsi="黑体" w:hint="eastAsia"/>
        </w:rPr>
        <w:t>保障水资源的合理开发利用</w:t>
      </w:r>
    </w:p>
    <w:p w14:paraId="7E0E1640" w14:textId="77777777" w:rsidR="00C2753C" w:rsidRPr="00E32F8A" w:rsidRDefault="00241619">
      <w:pPr>
        <w:numPr>
          <w:ilvl w:val="0"/>
          <w:numId w:val="2"/>
        </w:numPr>
        <w:spacing w:line="360" w:lineRule="auto"/>
        <w:ind w:firstLineChars="200" w:firstLine="600"/>
        <w:rPr>
          <w:rFonts w:ascii="仿宋_GB2312" w:hAnsi="黑体"/>
        </w:rPr>
      </w:pPr>
      <w:r w:rsidRPr="00E32F8A">
        <w:rPr>
          <w:rFonts w:ascii="仿宋_GB2312" w:hAnsi="黑体" w:hint="eastAsia"/>
        </w:rPr>
        <w:t>指导水资源保护工作</w:t>
      </w:r>
    </w:p>
    <w:p w14:paraId="7D788244"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2、立项程序规范性</w:t>
      </w:r>
    </w:p>
    <w:p w14:paraId="132A75FF"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lastRenderedPageBreak/>
        <w:t>①项目立项程序：提报项目建议书、申请立项过程等均按照立项程序的相关规定进行；</w:t>
      </w:r>
    </w:p>
    <w:p w14:paraId="5EFD84E3"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②审批文件、材料：本项目审批文件有：昌州财农【2021】69号《关于提前下达2022年中央水利发展资金预算（项目部分）的通知》，审批文件及材料齐全；</w:t>
      </w:r>
    </w:p>
    <w:p w14:paraId="3EDFDCB8"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③项目事前工作：本项目已经过必要的可行性研究、专家论证、风险评估、绩效评估、集体决策。</w:t>
      </w:r>
    </w:p>
    <w:p w14:paraId="2D235A08"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3、绩效目标合理性</w:t>
      </w:r>
    </w:p>
    <w:p w14:paraId="4041C0EB"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小型水资源管理项目设立了项目绩效目标，与2022年木垒县取水监测计量体系项目具有相关性，项目的预期产出效益和效果也均能符合正常的业绩水平，并且与预算确定的项目投资额或资金量相匹配。</w:t>
      </w:r>
    </w:p>
    <w:p w14:paraId="3592D34F"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4、绩效指标明确性</w:t>
      </w:r>
    </w:p>
    <w:p w14:paraId="5CC152AB" w14:textId="77777777" w:rsidR="00C2753C" w:rsidRPr="00E32F8A" w:rsidRDefault="00241619">
      <w:pPr>
        <w:spacing w:line="360" w:lineRule="auto"/>
        <w:ind w:firstLineChars="200" w:firstLine="600"/>
        <w:rPr>
          <w:rFonts w:ascii="仿宋_GB2312" w:hAnsi="黑体"/>
        </w:rPr>
      </w:pPr>
      <w:bookmarkStart w:id="1" w:name="_Hlk68699917"/>
      <w:r w:rsidRPr="00E32F8A">
        <w:rPr>
          <w:rFonts w:ascii="仿宋_GB2312" w:hAnsi="黑体" w:hint="eastAsia"/>
        </w:rPr>
        <w:t>小型水资源管理项目将项目绩效目标细化分解为具体的绩效指标，一级指标共3条，二级指标共7条，三级指标共8条，其中量化指标条数共8条，所有绩效指标均通过清晰、可衡量的指标值予以体现，并且做到了与项目目标任务数或计划数相对应。</w:t>
      </w:r>
      <w:bookmarkEnd w:id="1"/>
    </w:p>
    <w:p w14:paraId="7F8D4335"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5、预算编制科学性</w:t>
      </w:r>
    </w:p>
    <w:p w14:paraId="69584755"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 xml:space="preserve">  本项目建设内容及工程量严格按照《建设工程工程量清单计价规范》（GB50500-2013）规定计算，项目预算编制根据项目建设内容进行计算，预算数经过水利局办公会议及专家论证确定，预算</w:t>
      </w:r>
      <w:r w:rsidRPr="00E32F8A">
        <w:rPr>
          <w:rFonts w:ascii="仿宋_GB2312" w:hAnsi="黑体" w:hint="eastAsia"/>
        </w:rPr>
        <w:lastRenderedPageBreak/>
        <w:t>内容与项目内容无偏差，预算额度测算依据充分，项目投资额与工作任务匹配性100%，不存在偏差性。</w:t>
      </w:r>
    </w:p>
    <w:p w14:paraId="7AB5641D"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6、资金分配合理性</w:t>
      </w:r>
    </w:p>
    <w:p w14:paraId="1BCE9D61"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 xml:space="preserve"> 本项目预算资金分配依据《关于提前下达2022年中央水利发展资金预算（项目部分）的通知》（昌州财农【2021】69号文件），项目资金分配额度无偏低或偏高情况，分配额度合理。项目单位为木垒县水政监察大队位于木垒县，资金分配与单位实际相适应。</w:t>
      </w:r>
    </w:p>
    <w:p w14:paraId="60785AFE"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（二）项目过程情况</w:t>
      </w:r>
    </w:p>
    <w:p w14:paraId="0447AA6D" w14:textId="77777777" w:rsidR="00C2753C" w:rsidRPr="00E32F8A" w:rsidRDefault="00241619">
      <w:pPr>
        <w:spacing w:line="360" w:lineRule="auto"/>
        <w:rPr>
          <w:rFonts w:ascii="仿宋_GB2312" w:hAnsi="黑体"/>
        </w:rPr>
      </w:pPr>
      <w:r w:rsidRPr="00E32F8A">
        <w:rPr>
          <w:rFonts w:ascii="仿宋_GB2312" w:hAnsi="黑体" w:hint="eastAsia"/>
        </w:rPr>
        <w:t>1、资金到位率：</w:t>
      </w:r>
    </w:p>
    <w:p w14:paraId="4C61DD81"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实际到位资金110万元，预算资金110万元，资金到位率100%。</w:t>
      </w:r>
    </w:p>
    <w:p w14:paraId="617B89C2" w14:textId="77777777" w:rsidR="00C2753C" w:rsidRPr="00E32F8A" w:rsidRDefault="00241619">
      <w:pPr>
        <w:spacing w:line="360" w:lineRule="auto"/>
        <w:rPr>
          <w:rFonts w:ascii="仿宋_GB2312" w:hAnsi="黑体"/>
        </w:rPr>
      </w:pPr>
      <w:r w:rsidRPr="00E32F8A">
        <w:rPr>
          <w:rFonts w:ascii="仿宋_GB2312" w:hAnsi="黑体" w:hint="eastAsia"/>
        </w:rPr>
        <w:t>2、预算执行率</w:t>
      </w:r>
    </w:p>
    <w:p w14:paraId="5B60C6E5"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年初预算数110万元，全年预算数110万元，全年执行数110万元，预算执行率为100%。</w:t>
      </w:r>
    </w:p>
    <w:p w14:paraId="2ABB1CDA" w14:textId="77777777" w:rsidR="00C2753C" w:rsidRPr="00E32F8A" w:rsidRDefault="00241619">
      <w:pPr>
        <w:spacing w:line="360" w:lineRule="auto"/>
        <w:rPr>
          <w:rFonts w:ascii="仿宋_GB2312" w:hAnsi="黑体"/>
        </w:rPr>
      </w:pPr>
      <w:r w:rsidRPr="00E32F8A">
        <w:rPr>
          <w:rFonts w:ascii="仿宋_GB2312" w:hAnsi="黑体" w:hint="eastAsia"/>
        </w:rPr>
        <w:t>3、资金使用合规性</w:t>
      </w:r>
    </w:p>
    <w:p w14:paraId="674EB2FB"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3.1 资金使用符合、财务管理制度以及有关专项资金管理办法的规定；</w:t>
      </w:r>
    </w:p>
    <w:p w14:paraId="51353494"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3.2 资金的拨付严格按照木垒县水利局单位资金拨付审批程序进行：由水政监察大队提交付款申请到水利局领导，经审批后提交到水政监察大队。项目资金拨付手续齐全，资金拨付手续有：进度申请单、工程款支付签证单、发票、合同。</w:t>
      </w:r>
    </w:p>
    <w:p w14:paraId="012EF31A"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lastRenderedPageBreak/>
        <w:t>3.3 本项目资金合同规定的用途为：对节水型社会创建企业、小区、单位进行验收。</w:t>
      </w:r>
    </w:p>
    <w:p w14:paraId="0130DE0D"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3.4 项目资金截至2022年12月31日已拨付至100%，过程不存在截留、挤占、挪用、虚列支出等情况。</w:t>
      </w:r>
    </w:p>
    <w:p w14:paraId="4AC355A4" w14:textId="77777777" w:rsidR="00C2753C" w:rsidRPr="00E32F8A" w:rsidRDefault="00241619">
      <w:pPr>
        <w:spacing w:line="360" w:lineRule="auto"/>
        <w:rPr>
          <w:rFonts w:ascii="仿宋_GB2312" w:hAnsi="黑体"/>
        </w:rPr>
      </w:pPr>
      <w:r w:rsidRPr="00E32F8A">
        <w:rPr>
          <w:rFonts w:ascii="仿宋_GB2312" w:hAnsi="黑体" w:hint="eastAsia"/>
        </w:rPr>
        <w:t>4、管理制度健全性</w:t>
      </w:r>
    </w:p>
    <w:p w14:paraId="42B94D67"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4.1 本项目已制定《木垒县水利局项目财务管理制度》、《木垒县水利局项目业务管理制度》，管理制度健全；</w:t>
      </w:r>
    </w:p>
    <w:p w14:paraId="59DB4B52"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4.2 本项目财务及业务管理制度符合《中华人民共和国政府采购法》、《中华人民共和国会计法》等相关法律法规，财务和业务管理制度已经过财政局审批通过，确保了各项制度的合法合规性及完整性。</w:t>
      </w:r>
    </w:p>
    <w:p w14:paraId="4CE58000" w14:textId="77777777" w:rsidR="00C2753C" w:rsidRPr="00E32F8A" w:rsidRDefault="00241619">
      <w:pPr>
        <w:spacing w:line="360" w:lineRule="auto"/>
        <w:rPr>
          <w:rFonts w:ascii="仿宋_GB2312" w:hAnsi="黑体"/>
        </w:rPr>
      </w:pPr>
      <w:r w:rsidRPr="00E32F8A">
        <w:rPr>
          <w:rFonts w:ascii="仿宋_GB2312" w:hAnsi="黑体" w:hint="eastAsia"/>
        </w:rPr>
        <w:t>5、制度执行有效性</w:t>
      </w:r>
    </w:p>
    <w:p w14:paraId="1B6C5978" w14:textId="77777777" w:rsidR="00C2753C" w:rsidRPr="00E32F8A" w:rsidRDefault="00241619">
      <w:pPr>
        <w:spacing w:line="360" w:lineRule="auto"/>
        <w:rPr>
          <w:rFonts w:ascii="仿宋_GB2312" w:hAnsi="黑体"/>
        </w:rPr>
      </w:pPr>
      <w:r w:rsidRPr="00E32F8A">
        <w:rPr>
          <w:rFonts w:ascii="仿宋_GB2312" w:hAnsi="黑体" w:hint="eastAsia"/>
        </w:rPr>
        <w:t xml:space="preserve">    5.1 项目的审批、招标、建设、验收过程均遵守相关法律法规和相关管理规定；</w:t>
      </w:r>
    </w:p>
    <w:p w14:paraId="26B0FF6D"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5.2 本项目无调整情况；</w:t>
      </w:r>
    </w:p>
    <w:p w14:paraId="6F43C03A" w14:textId="77777777" w:rsidR="00C2753C" w:rsidRPr="00E32F8A" w:rsidRDefault="00241619">
      <w:pPr>
        <w:spacing w:line="360" w:lineRule="auto"/>
        <w:ind w:firstLineChars="200" w:firstLine="600"/>
        <w:rPr>
          <w:rFonts w:ascii="仿宋_GB2312" w:hAnsi="黑体"/>
        </w:rPr>
      </w:pPr>
      <w:r w:rsidRPr="00E32F8A">
        <w:rPr>
          <w:rFonts w:ascii="仿宋_GB2312" w:hAnsi="黑体" w:hint="eastAsia"/>
        </w:rPr>
        <w:t>5.3 项目合同书、验收报告、技术鉴定等资料齐全并已及时归档。</w:t>
      </w:r>
    </w:p>
    <w:p w14:paraId="153263CA" w14:textId="77777777" w:rsidR="00C2753C" w:rsidRPr="00E32F8A" w:rsidRDefault="00241619">
      <w:pPr>
        <w:spacing w:line="360" w:lineRule="auto"/>
        <w:ind w:firstLineChars="200" w:firstLine="600"/>
      </w:pPr>
      <w:r w:rsidRPr="00E32F8A">
        <w:rPr>
          <w:rFonts w:ascii="仿宋_GB2312" w:hAnsi="黑体" w:hint="eastAsia"/>
        </w:rPr>
        <w:t>5.4 项目实施的人员条件、场地设备、信息支撑等均已落实到位。</w:t>
      </w:r>
    </w:p>
    <w:p w14:paraId="492AF374"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lastRenderedPageBreak/>
        <w:t>（三）项目产出情况</w:t>
      </w:r>
    </w:p>
    <w:p w14:paraId="0FCA9664" w14:textId="77777777" w:rsidR="00C2753C" w:rsidRPr="00E32F8A" w:rsidRDefault="00241619">
      <w:r w:rsidRPr="00E32F8A">
        <w:rPr>
          <w:rFonts w:hint="eastAsia"/>
        </w:rPr>
        <w:t>我单位小型水资源管理项目截止到</w:t>
      </w:r>
      <w:r w:rsidRPr="00E32F8A">
        <w:rPr>
          <w:rFonts w:hint="eastAsia"/>
        </w:rPr>
        <w:t>2022</w:t>
      </w:r>
      <w:r w:rsidRPr="00E32F8A">
        <w:rPr>
          <w:rFonts w:hint="eastAsia"/>
        </w:rPr>
        <w:t>年</w:t>
      </w:r>
      <w:r w:rsidRPr="00E32F8A">
        <w:rPr>
          <w:rFonts w:hint="eastAsia"/>
        </w:rPr>
        <w:t>12</w:t>
      </w:r>
      <w:r w:rsidRPr="00E32F8A">
        <w:rPr>
          <w:rFonts w:hint="eastAsia"/>
        </w:rPr>
        <w:t>月</w:t>
      </w:r>
      <w:r w:rsidRPr="00E32F8A">
        <w:rPr>
          <w:rFonts w:hint="eastAsia"/>
        </w:rPr>
        <w:t>31</w:t>
      </w:r>
      <w:r w:rsidRPr="00E32F8A">
        <w:rPr>
          <w:rFonts w:hint="eastAsia"/>
        </w:rPr>
        <w:t>日，已完成</w:t>
      </w:r>
      <w:r w:rsidRPr="00E32F8A">
        <w:rPr>
          <w:rFonts w:hint="eastAsia"/>
        </w:rPr>
        <w:t>100%</w:t>
      </w:r>
      <w:r w:rsidRPr="00E32F8A">
        <w:rPr>
          <w:rFonts w:hint="eastAsia"/>
        </w:rPr>
        <w:t>；其中：</w:t>
      </w:r>
    </w:p>
    <w:p w14:paraId="69F8275C" w14:textId="77777777" w:rsidR="00C2753C" w:rsidRPr="00E32F8A" w:rsidRDefault="00C2753C"/>
    <w:p w14:paraId="700AD4A1" w14:textId="77777777" w:rsidR="00C2753C" w:rsidRPr="00E32F8A" w:rsidRDefault="00241619">
      <w:pPr>
        <w:spacing w:line="360" w:lineRule="auto"/>
        <w:ind w:firstLineChars="188" w:firstLine="564"/>
        <w:rPr>
          <w:rFonts w:ascii="仿宋_GB2312" w:hAnsi="黑体"/>
        </w:rPr>
      </w:pPr>
      <w:r w:rsidRPr="00E32F8A">
        <w:rPr>
          <w:rFonts w:ascii="仿宋_GB2312" w:hAnsi="黑体" w:hint="eastAsia"/>
        </w:rPr>
        <w:t>1、项目完成数量：</w:t>
      </w:r>
    </w:p>
    <w:p w14:paraId="6A8C0704"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指标1：开展节水宣传工作，指标值：</w:t>
      </w:r>
      <w:r w:rsidRPr="00E32F8A">
        <w:rPr>
          <w:rFonts w:ascii="仿宋_GB2312" w:hAnsi="黑体" w:cs="仿宋" w:hint="eastAsia"/>
          <w:sz w:val="32"/>
          <w:szCs w:val="32"/>
        </w:rPr>
        <w:t>≥</w:t>
      </w:r>
      <w:r w:rsidRPr="00E32F8A">
        <w:rPr>
          <w:rFonts w:ascii="仿宋_GB2312" w:eastAsia="宋体" w:hAnsi="黑体" w:cs="仿宋" w:hint="eastAsia"/>
          <w:szCs w:val="30"/>
        </w:rPr>
        <w:t>2</w:t>
      </w:r>
      <w:r w:rsidRPr="00E32F8A">
        <w:rPr>
          <w:rFonts w:ascii="仿宋_GB2312" w:eastAsia="宋体" w:hAnsi="黑体" w:cs="仿宋" w:hint="eastAsia"/>
          <w:szCs w:val="30"/>
        </w:rPr>
        <w:t>次</w:t>
      </w:r>
      <w:r w:rsidRPr="00E32F8A">
        <w:rPr>
          <w:rFonts w:ascii="仿宋_GB2312" w:hAnsi="黑体" w:cs="仿宋" w:hint="eastAsia"/>
          <w:szCs w:val="30"/>
        </w:rPr>
        <w:t>，实际完成值2次，指标完成率100%；</w:t>
      </w:r>
    </w:p>
    <w:p w14:paraId="18F61F43"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2、项目完成质量：</w:t>
      </w:r>
    </w:p>
    <w:p w14:paraId="351A1C04"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指标1：节水型社会、水法宣传覆盖率，指标值：</w:t>
      </w:r>
      <w:r w:rsidRPr="00E32F8A">
        <w:rPr>
          <w:rFonts w:ascii="仿宋_GB2312" w:hAnsi="黑体" w:cs="仿宋" w:hint="eastAsia"/>
          <w:sz w:val="32"/>
          <w:szCs w:val="32"/>
        </w:rPr>
        <w:t>≥9</w:t>
      </w:r>
      <w:r w:rsidRPr="00E32F8A">
        <w:rPr>
          <w:rFonts w:ascii="仿宋_GB2312" w:hAnsi="黑体" w:cs="仿宋" w:hint="eastAsia"/>
          <w:szCs w:val="30"/>
        </w:rPr>
        <w:t>0%，实际完成值90%  ，指标完成率100%；</w:t>
      </w:r>
    </w:p>
    <w:p w14:paraId="45B194A7"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3、项目完成时效</w:t>
      </w:r>
    </w:p>
    <w:p w14:paraId="48A0A448"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指标1：节水型社会活动培训时限，指标值：</w:t>
      </w:r>
      <w:r w:rsidRPr="00E32F8A">
        <w:rPr>
          <w:rFonts w:ascii="仿宋_GB2312" w:hAnsi="黑体" w:cs="仿宋" w:hint="eastAsia"/>
          <w:sz w:val="32"/>
          <w:szCs w:val="32"/>
        </w:rPr>
        <w:t>≥30日</w:t>
      </w:r>
      <w:r w:rsidRPr="00E32F8A">
        <w:rPr>
          <w:rFonts w:ascii="仿宋_GB2312" w:hAnsi="黑体" w:cs="仿宋" w:hint="eastAsia"/>
          <w:szCs w:val="30"/>
        </w:rPr>
        <w:t>%，实际完成值30日，指标完成率100%；</w:t>
      </w:r>
    </w:p>
    <w:p w14:paraId="55CB4149"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4、项目完成成本</w:t>
      </w:r>
    </w:p>
    <w:p w14:paraId="71947345"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指标1：预算控制率，指标值：</w:t>
      </w:r>
      <w:r w:rsidRPr="00E32F8A">
        <w:rPr>
          <w:rFonts w:ascii="仿宋_GB2312" w:hAnsi="黑体" w:cs="仿宋" w:hint="eastAsia"/>
          <w:sz w:val="32"/>
          <w:szCs w:val="32"/>
        </w:rPr>
        <w:t>≥</w:t>
      </w:r>
      <w:r w:rsidRPr="00E32F8A">
        <w:rPr>
          <w:rFonts w:ascii="仿宋_GB2312" w:hAnsi="黑体" w:cs="仿宋" w:hint="eastAsia"/>
          <w:szCs w:val="30"/>
        </w:rPr>
        <w:t>90% ，实际完成值90%，指标完成率100%。</w:t>
      </w:r>
    </w:p>
    <w:p w14:paraId="67171187" w14:textId="77777777" w:rsidR="00C2753C" w:rsidRPr="00E32F8A" w:rsidRDefault="00241619">
      <w:pPr>
        <w:pStyle w:val="2"/>
        <w:spacing w:line="360" w:lineRule="auto"/>
        <w:rPr>
          <w:rFonts w:ascii="仿宋_GB2312" w:eastAsia="仿宋_GB2312" w:hAnsi="黑体"/>
          <w:b w:val="0"/>
          <w:bCs w:val="0"/>
        </w:rPr>
      </w:pPr>
      <w:r w:rsidRPr="00E32F8A">
        <w:rPr>
          <w:rFonts w:ascii="仿宋_GB2312" w:eastAsia="仿宋_GB2312" w:hAnsi="黑体" w:hint="eastAsia"/>
          <w:b w:val="0"/>
          <w:bCs w:val="0"/>
        </w:rPr>
        <w:t>（四）项目效益情况。</w:t>
      </w:r>
    </w:p>
    <w:p w14:paraId="7B0864CC" w14:textId="77777777" w:rsidR="00C2753C" w:rsidRPr="00E32F8A" w:rsidRDefault="00241619">
      <w:pPr>
        <w:ind w:firstLineChars="100" w:firstLine="300"/>
      </w:pPr>
      <w:r w:rsidRPr="00E32F8A">
        <w:rPr>
          <w:rFonts w:hint="eastAsia"/>
        </w:rPr>
        <w:t>我单位</w:t>
      </w:r>
      <w:r w:rsidRPr="00E32F8A">
        <w:rPr>
          <w:rFonts w:ascii="仿宋_GB2312" w:hAnsi="黑体" w:hint="eastAsia"/>
        </w:rPr>
        <w:t>小型水资源管理</w:t>
      </w:r>
      <w:r w:rsidRPr="00E32F8A">
        <w:rPr>
          <w:rFonts w:hint="eastAsia"/>
        </w:rPr>
        <w:t>项目截止到</w:t>
      </w:r>
      <w:r w:rsidRPr="00E32F8A">
        <w:rPr>
          <w:rFonts w:hint="eastAsia"/>
        </w:rPr>
        <w:t>2022</w:t>
      </w:r>
      <w:r w:rsidRPr="00E32F8A">
        <w:rPr>
          <w:rFonts w:hint="eastAsia"/>
        </w:rPr>
        <w:t>年</w:t>
      </w:r>
      <w:r w:rsidRPr="00E32F8A">
        <w:rPr>
          <w:rFonts w:hint="eastAsia"/>
        </w:rPr>
        <w:t>12</w:t>
      </w:r>
      <w:r w:rsidRPr="00E32F8A">
        <w:rPr>
          <w:rFonts w:hint="eastAsia"/>
        </w:rPr>
        <w:t>月</w:t>
      </w:r>
      <w:r w:rsidRPr="00E32F8A">
        <w:rPr>
          <w:rFonts w:hint="eastAsia"/>
        </w:rPr>
        <w:t>31</w:t>
      </w:r>
      <w:r w:rsidRPr="00E32F8A">
        <w:rPr>
          <w:rFonts w:hint="eastAsia"/>
        </w:rPr>
        <w:t>日，已完成</w:t>
      </w:r>
      <w:r w:rsidRPr="00E32F8A">
        <w:rPr>
          <w:rFonts w:hint="eastAsia"/>
        </w:rPr>
        <w:t>100%</w:t>
      </w:r>
      <w:r w:rsidRPr="00E32F8A">
        <w:rPr>
          <w:rFonts w:hint="eastAsia"/>
        </w:rPr>
        <w:t>；其中：</w:t>
      </w:r>
    </w:p>
    <w:p w14:paraId="0C0FD083" w14:textId="77777777" w:rsidR="00C2753C" w:rsidRPr="00E32F8A" w:rsidRDefault="00241619">
      <w:pPr>
        <w:pStyle w:val="aa"/>
        <w:numPr>
          <w:ilvl w:val="0"/>
          <w:numId w:val="3"/>
        </w:numPr>
        <w:spacing w:line="360" w:lineRule="auto"/>
        <w:ind w:firstLineChars="0"/>
        <w:rPr>
          <w:rFonts w:ascii="仿宋_GB2312" w:hAnsi="黑体" w:cs="仿宋"/>
          <w:szCs w:val="30"/>
        </w:rPr>
      </w:pPr>
      <w:r w:rsidRPr="00E32F8A">
        <w:rPr>
          <w:rFonts w:ascii="仿宋_GB2312" w:hAnsi="黑体" w:cs="仿宋" w:hint="eastAsia"/>
          <w:szCs w:val="30"/>
        </w:rPr>
        <w:t>项目实施的经济效益分析：</w:t>
      </w:r>
    </w:p>
    <w:p w14:paraId="55BEE25E"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lastRenderedPageBreak/>
        <w:t>无</w:t>
      </w:r>
    </w:p>
    <w:p w14:paraId="16FF1382" w14:textId="77777777" w:rsidR="00C2753C" w:rsidRPr="00E32F8A" w:rsidRDefault="00241619">
      <w:pPr>
        <w:spacing w:line="360" w:lineRule="auto"/>
        <w:ind w:firstLineChars="200" w:firstLine="600"/>
        <w:rPr>
          <w:rFonts w:ascii="仿宋_GB2312" w:hAnsi="黑体" w:cs="仿宋"/>
          <w:szCs w:val="30"/>
        </w:rPr>
      </w:pPr>
      <w:bookmarkStart w:id="2" w:name="_Hlk100681882"/>
      <w:r w:rsidRPr="00E32F8A">
        <w:rPr>
          <w:rFonts w:ascii="仿宋_GB2312" w:hAnsi="黑体" w:cs="仿宋"/>
          <w:szCs w:val="30"/>
        </w:rPr>
        <w:t>2.</w:t>
      </w:r>
      <w:r w:rsidRPr="00E32F8A">
        <w:rPr>
          <w:rFonts w:ascii="仿宋_GB2312" w:hAnsi="黑体" w:cs="仿宋" w:hint="eastAsia"/>
          <w:szCs w:val="30"/>
        </w:rPr>
        <w:t>项目实施的社会效益分析</w:t>
      </w:r>
    </w:p>
    <w:p w14:paraId="529C1028"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指标1：水法宣传政策知晓率，</w:t>
      </w:r>
      <w:bookmarkEnd w:id="2"/>
      <w:r w:rsidRPr="00E32F8A">
        <w:rPr>
          <w:rFonts w:ascii="仿宋_GB2312" w:hAnsi="黑体" w:cs="仿宋" w:hint="eastAsia"/>
          <w:szCs w:val="30"/>
        </w:rPr>
        <w:t>指标值：</w:t>
      </w:r>
      <w:r w:rsidRPr="00E32F8A">
        <w:rPr>
          <w:rFonts w:ascii="仿宋_GB2312" w:hAnsi="黑体" w:cs="仿宋" w:hint="eastAsia"/>
          <w:sz w:val="32"/>
          <w:szCs w:val="32"/>
        </w:rPr>
        <w:t>≥</w:t>
      </w:r>
      <w:r w:rsidRPr="00E32F8A">
        <w:rPr>
          <w:rFonts w:ascii="仿宋_GB2312" w:hAnsi="黑体" w:cs="仿宋" w:hint="eastAsia"/>
          <w:szCs w:val="30"/>
        </w:rPr>
        <w:t>90% ，实际完成值90%，指标完成率100%。</w:t>
      </w:r>
    </w:p>
    <w:p w14:paraId="4824B5A2"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szCs w:val="30"/>
        </w:rPr>
        <w:t>3.</w:t>
      </w:r>
      <w:r w:rsidRPr="00E32F8A">
        <w:rPr>
          <w:rFonts w:ascii="仿宋_GB2312" w:hAnsi="黑体" w:cs="仿宋" w:hint="eastAsia"/>
          <w:szCs w:val="30"/>
        </w:rPr>
        <w:t>项目实施的生态效益分析</w:t>
      </w:r>
    </w:p>
    <w:p w14:paraId="4358DF4B"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指标1：水资源利用率，指标值：</w:t>
      </w:r>
      <w:r w:rsidRPr="00E32F8A">
        <w:rPr>
          <w:rFonts w:ascii="仿宋_GB2312" w:hAnsi="黑体" w:cs="仿宋" w:hint="eastAsia"/>
          <w:sz w:val="32"/>
          <w:szCs w:val="32"/>
        </w:rPr>
        <w:t>≥</w:t>
      </w:r>
      <w:r w:rsidRPr="00E32F8A">
        <w:rPr>
          <w:rFonts w:ascii="仿宋_GB2312" w:hAnsi="黑体" w:cs="仿宋" w:hint="eastAsia"/>
          <w:szCs w:val="30"/>
        </w:rPr>
        <w:t>100%，实际完成值100%，指标完成率100%；</w:t>
      </w:r>
    </w:p>
    <w:p w14:paraId="437B191C"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szCs w:val="30"/>
        </w:rPr>
        <w:t>4.</w:t>
      </w:r>
      <w:r w:rsidRPr="00E32F8A">
        <w:rPr>
          <w:rFonts w:ascii="仿宋_GB2312" w:hAnsi="黑体" w:cs="仿宋" w:hint="eastAsia"/>
          <w:szCs w:val="30"/>
        </w:rPr>
        <w:t>项目实施的可持续影响分析</w:t>
      </w:r>
    </w:p>
    <w:p w14:paraId="647F3158"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无</w:t>
      </w:r>
    </w:p>
    <w:p w14:paraId="7E94E591" w14:textId="77777777" w:rsidR="00C2753C" w:rsidRPr="00E32F8A" w:rsidRDefault="00241619">
      <w:pPr>
        <w:pStyle w:val="aa"/>
        <w:spacing w:line="360" w:lineRule="auto"/>
        <w:ind w:left="420" w:firstLineChars="0" w:firstLine="0"/>
        <w:rPr>
          <w:rFonts w:ascii="仿宋_GB2312" w:hAnsi="黑体" w:cs="仿宋"/>
          <w:szCs w:val="30"/>
        </w:rPr>
      </w:pPr>
      <w:r w:rsidRPr="00E32F8A">
        <w:rPr>
          <w:rFonts w:ascii="仿宋_GB2312" w:hAnsi="黑体" w:cs="仿宋" w:hint="eastAsia"/>
          <w:szCs w:val="30"/>
        </w:rPr>
        <w:t>（五）满意度指标完成情况分析</w:t>
      </w:r>
    </w:p>
    <w:p w14:paraId="3137DB65"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指标1：群众满意度，指标值：</w:t>
      </w:r>
      <w:r w:rsidRPr="00E32F8A">
        <w:rPr>
          <w:rFonts w:ascii="仿宋_GB2312" w:hAnsi="黑体" w:cs="仿宋" w:hint="eastAsia"/>
          <w:sz w:val="32"/>
          <w:szCs w:val="32"/>
        </w:rPr>
        <w:t>≥</w:t>
      </w:r>
      <w:r w:rsidRPr="00E32F8A">
        <w:rPr>
          <w:rFonts w:ascii="仿宋_GB2312" w:hAnsi="黑体" w:cs="仿宋" w:hint="eastAsia"/>
          <w:szCs w:val="30"/>
        </w:rPr>
        <w:t>90%，实际完成值90%，指标完成率100%；</w:t>
      </w:r>
    </w:p>
    <w:p w14:paraId="46E884F0" w14:textId="77777777" w:rsidR="00C2753C" w:rsidRPr="00E32F8A" w:rsidRDefault="00241619">
      <w:pPr>
        <w:spacing w:line="360" w:lineRule="auto"/>
        <w:rPr>
          <w:rFonts w:ascii="仿宋_GB2312" w:hAnsi="黑体" w:cs="仿宋"/>
          <w:b/>
          <w:bCs/>
          <w:szCs w:val="30"/>
        </w:rPr>
      </w:pPr>
      <w:bookmarkStart w:id="3" w:name="_Toc6825"/>
      <w:bookmarkStart w:id="4" w:name="_Toc28962"/>
      <w:r w:rsidRPr="00E32F8A">
        <w:rPr>
          <w:rFonts w:ascii="仿宋_GB2312" w:hAnsi="黑体" w:cs="仿宋" w:hint="eastAsia"/>
          <w:b/>
          <w:bCs/>
          <w:szCs w:val="30"/>
        </w:rPr>
        <w:t>五、预算执行进度与绩效指标偏差</w:t>
      </w:r>
      <w:bookmarkEnd w:id="3"/>
      <w:bookmarkEnd w:id="4"/>
    </w:p>
    <w:p w14:paraId="6140BD75" w14:textId="77777777" w:rsidR="00C2753C" w:rsidRPr="00E32F8A" w:rsidRDefault="00241619">
      <w:pPr>
        <w:spacing w:line="360" w:lineRule="auto"/>
        <w:rPr>
          <w:rFonts w:ascii="仿宋_GB2312" w:hAnsi="黑体" w:cs="仿宋"/>
          <w:szCs w:val="30"/>
        </w:rPr>
      </w:pPr>
      <w:bookmarkStart w:id="5" w:name="_Toc15026"/>
      <w:bookmarkStart w:id="6" w:name="_Toc10832"/>
      <w:r w:rsidRPr="00E32F8A">
        <w:rPr>
          <w:rFonts w:ascii="仿宋_GB2312" w:hAnsi="黑体" w:cs="仿宋" w:hint="eastAsia"/>
          <w:szCs w:val="30"/>
        </w:rPr>
        <w:t>（一）预算执行进度</w:t>
      </w:r>
      <w:bookmarkEnd w:id="5"/>
      <w:bookmarkEnd w:id="6"/>
    </w:p>
    <w:p w14:paraId="0BB11C48" w14:textId="77777777" w:rsidR="00C2753C" w:rsidRPr="00E32F8A" w:rsidRDefault="00241619">
      <w:pPr>
        <w:spacing w:line="360" w:lineRule="auto"/>
        <w:rPr>
          <w:rFonts w:ascii="仿宋_GB2312" w:hAnsi="黑体" w:cs="仿宋"/>
          <w:szCs w:val="30"/>
        </w:rPr>
      </w:pPr>
      <w:r w:rsidRPr="00E32F8A">
        <w:rPr>
          <w:rFonts w:ascii="仿宋_GB2312" w:hAnsi="黑体" w:cs="仿宋" w:hint="eastAsia"/>
          <w:szCs w:val="30"/>
        </w:rPr>
        <w:t xml:space="preserve">    根据节水型社会创建进度，水政监察大队单位于2022年7月5日拨付51.39万元至宣传品制作企业、第三方服务机构。截至2023年8月31日已执行110万元，预算执行率100%。</w:t>
      </w:r>
    </w:p>
    <w:p w14:paraId="2496A36A" w14:textId="77777777" w:rsidR="00C2753C" w:rsidRPr="00E32F8A" w:rsidRDefault="00241619">
      <w:pPr>
        <w:numPr>
          <w:ilvl w:val="0"/>
          <w:numId w:val="4"/>
        </w:numPr>
        <w:spacing w:line="360" w:lineRule="auto"/>
        <w:rPr>
          <w:rFonts w:ascii="仿宋_GB2312" w:hAnsi="黑体" w:cs="仿宋"/>
          <w:szCs w:val="30"/>
        </w:rPr>
      </w:pPr>
      <w:bookmarkStart w:id="7" w:name="_Toc28090"/>
      <w:r w:rsidRPr="00E32F8A">
        <w:rPr>
          <w:rFonts w:ascii="仿宋_GB2312" w:hAnsi="黑体" w:cs="仿宋" w:hint="eastAsia"/>
          <w:szCs w:val="30"/>
        </w:rPr>
        <w:t>绩效指标偏差</w:t>
      </w:r>
      <w:bookmarkEnd w:id="7"/>
    </w:p>
    <w:p w14:paraId="4207E842" w14:textId="77777777" w:rsidR="00C2753C" w:rsidRPr="00E32F8A" w:rsidRDefault="00241619">
      <w:pPr>
        <w:spacing w:line="360" w:lineRule="auto"/>
        <w:rPr>
          <w:rFonts w:ascii="仿宋_GB2312" w:hAnsi="黑体" w:cs="仿宋"/>
          <w:szCs w:val="30"/>
        </w:rPr>
      </w:pPr>
      <w:r w:rsidRPr="00E32F8A">
        <w:rPr>
          <w:rFonts w:ascii="仿宋_GB2312" w:hAnsi="黑体" w:cs="仿宋" w:hint="eastAsia"/>
          <w:szCs w:val="30"/>
        </w:rPr>
        <w:t xml:space="preserve">     本项目绩效指标无偏差情况。</w:t>
      </w:r>
    </w:p>
    <w:p w14:paraId="44660225" w14:textId="77777777" w:rsidR="00C2753C" w:rsidRPr="00E32F8A" w:rsidRDefault="00241619">
      <w:pPr>
        <w:keepNext/>
        <w:keepLines/>
        <w:spacing w:before="340" w:after="330" w:line="360" w:lineRule="auto"/>
        <w:outlineLvl w:val="0"/>
        <w:rPr>
          <w:rFonts w:ascii="仿宋_GB2312" w:hAnsi="黑体" w:cs="仿宋"/>
          <w:szCs w:val="30"/>
        </w:rPr>
      </w:pPr>
      <w:bookmarkStart w:id="8" w:name="_Toc17549"/>
      <w:bookmarkStart w:id="9" w:name="_Toc30012"/>
      <w:r w:rsidRPr="00E32F8A">
        <w:rPr>
          <w:rFonts w:ascii="仿宋_GB2312" w:hAnsi="黑体" w:cs="仿宋" w:hint="eastAsia"/>
          <w:szCs w:val="30"/>
        </w:rPr>
        <w:lastRenderedPageBreak/>
        <w:t>六、主要经验及做法、存在的问题及原因分析</w:t>
      </w:r>
      <w:bookmarkEnd w:id="8"/>
      <w:bookmarkEnd w:id="9"/>
    </w:p>
    <w:p w14:paraId="186D1AF0" w14:textId="77777777" w:rsidR="00C2753C" w:rsidRPr="00E32F8A" w:rsidRDefault="00241619">
      <w:pPr>
        <w:keepNext/>
        <w:keepLines/>
        <w:spacing w:before="260" w:after="260" w:line="360" w:lineRule="auto"/>
        <w:outlineLvl w:val="1"/>
        <w:rPr>
          <w:rFonts w:ascii="仿宋_GB2312" w:hAnsi="黑体" w:cs="仿宋"/>
          <w:szCs w:val="30"/>
        </w:rPr>
      </w:pPr>
      <w:bookmarkStart w:id="10" w:name="_Toc68703843"/>
      <w:bookmarkStart w:id="11" w:name="_Toc13398"/>
      <w:r w:rsidRPr="00E32F8A">
        <w:rPr>
          <w:rFonts w:ascii="仿宋_GB2312" w:hAnsi="黑体" w:cs="仿宋" w:hint="eastAsia"/>
          <w:szCs w:val="30"/>
        </w:rPr>
        <w:t>（一）主要经验及做法</w:t>
      </w:r>
      <w:bookmarkEnd w:id="10"/>
      <w:bookmarkEnd w:id="11"/>
    </w:p>
    <w:p w14:paraId="2CAF2655"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（1）是管理愈加规范。制定了专项资金管理工作制度，明确了资金付款流程，统一了资金申请手续，做到了层层审核、层层负责、层层把关，付款中全部要求请款单位提供正规发票，没用白条入账现象。</w:t>
      </w:r>
    </w:p>
    <w:p w14:paraId="565E46BF"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p>
    <w:p w14:paraId="79CCEC3E"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编印承报上级部门和各级领导。</w:t>
      </w:r>
    </w:p>
    <w:p w14:paraId="45900514"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（6）机电井计量设施升级改造后，实现在线监测全覆盖和地下水精准计量，保障地下水资源管理精准高效。。</w:t>
      </w:r>
    </w:p>
    <w:p w14:paraId="411FA22A" w14:textId="77777777" w:rsidR="00C2753C" w:rsidRPr="00E32F8A" w:rsidRDefault="00C2753C">
      <w:pPr>
        <w:snapToGrid w:val="0"/>
        <w:spacing w:line="360" w:lineRule="auto"/>
        <w:jc w:val="left"/>
        <w:rPr>
          <w:rFonts w:ascii="仿宋_GB2312" w:hAnsi="黑体" w:cs="仿宋"/>
          <w:szCs w:val="30"/>
        </w:rPr>
      </w:pPr>
    </w:p>
    <w:p w14:paraId="759CED30"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2、后续工作计划</w:t>
      </w:r>
    </w:p>
    <w:p w14:paraId="204432AA"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lastRenderedPageBreak/>
        <w:t>我们将进一步加强资金管理、项目管理，用制度、用规范来有效提高项目进度，专人负责资金、专人负责项目现场管理，确保该项目在既定时间内完成所有工程量，达到预期效果。</w:t>
      </w:r>
    </w:p>
    <w:p w14:paraId="735870B5" w14:textId="77777777" w:rsidR="00C2753C" w:rsidRPr="00E32F8A" w:rsidRDefault="00C2753C">
      <w:pPr>
        <w:spacing w:after="120" w:line="360" w:lineRule="auto"/>
        <w:ind w:leftChars="200" w:left="600" w:firstLineChars="200" w:firstLine="600"/>
        <w:rPr>
          <w:rFonts w:ascii="仿宋_GB2312" w:hAnsi="黑体" w:cs="仿宋"/>
          <w:szCs w:val="30"/>
        </w:rPr>
      </w:pPr>
    </w:p>
    <w:p w14:paraId="22E8BE80" w14:textId="77777777" w:rsidR="00C2753C" w:rsidRPr="00E32F8A" w:rsidRDefault="00241619">
      <w:pPr>
        <w:keepNext/>
        <w:keepLines/>
        <w:spacing w:before="260" w:after="260" w:line="360" w:lineRule="auto"/>
        <w:outlineLvl w:val="1"/>
        <w:rPr>
          <w:rFonts w:ascii="仿宋_GB2312" w:hAnsi="黑体" w:cs="仿宋"/>
          <w:szCs w:val="30"/>
        </w:rPr>
      </w:pPr>
      <w:bookmarkStart w:id="12" w:name="_Toc16865"/>
      <w:bookmarkStart w:id="13" w:name="_Toc68703844"/>
      <w:r w:rsidRPr="00E32F8A">
        <w:rPr>
          <w:rFonts w:ascii="仿宋_GB2312" w:hAnsi="黑体" w:cs="仿宋" w:hint="eastAsia"/>
          <w:szCs w:val="30"/>
        </w:rPr>
        <w:t>（二）存在的问题及原因分析</w:t>
      </w:r>
      <w:bookmarkEnd w:id="12"/>
      <w:bookmarkEnd w:id="13"/>
    </w:p>
    <w:p w14:paraId="55E0F9F5"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存在的问题：</w:t>
      </w:r>
    </w:p>
    <w:p w14:paraId="32E21474"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p>
    <w:p w14:paraId="263787ED"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改进措施：</w:t>
      </w:r>
    </w:p>
    <w:p w14:paraId="3B664426"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（1）科学编制预算，提高预算与目标匹配度</w:t>
      </w:r>
    </w:p>
    <w:p w14:paraId="5D51305B"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14:paraId="0EB90900"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对此，预算单位会同财政部门共同梳理项目绩效目标，合理测算项目工作量，科学编制预算。</w:t>
      </w:r>
    </w:p>
    <w:p w14:paraId="6B9AF4BA" w14:textId="77777777" w:rsidR="00C2753C" w:rsidRPr="00E32F8A" w:rsidRDefault="00241619">
      <w:pPr>
        <w:keepNext/>
        <w:keepLines/>
        <w:spacing w:before="340" w:after="330" w:line="360" w:lineRule="auto"/>
        <w:outlineLvl w:val="0"/>
        <w:rPr>
          <w:rFonts w:ascii="仿宋_GB2312" w:hAnsi="黑体" w:cs="仿宋"/>
          <w:szCs w:val="30"/>
        </w:rPr>
      </w:pPr>
      <w:bookmarkStart w:id="14" w:name="_Toc68703845"/>
      <w:bookmarkStart w:id="15" w:name="_Toc26593"/>
      <w:bookmarkStart w:id="16" w:name="_Toc5497"/>
      <w:r w:rsidRPr="00E32F8A">
        <w:rPr>
          <w:rFonts w:ascii="仿宋_GB2312" w:hAnsi="黑体" w:cs="仿宋" w:hint="eastAsia"/>
          <w:szCs w:val="30"/>
        </w:rPr>
        <w:lastRenderedPageBreak/>
        <w:t>七、有关建议</w:t>
      </w:r>
      <w:bookmarkEnd w:id="14"/>
      <w:bookmarkEnd w:id="15"/>
      <w:bookmarkEnd w:id="16"/>
    </w:p>
    <w:p w14:paraId="32AB7876"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1）开展进度的跟踪，确保项目绩效目标的完成。规范程序，严格把关。进一步完善项目申报、审核、公示、审批等程序，严格审核切实做好项目信息公开，公开内容要及时、完整、真实，确保项目公平、公开、公正。</w:t>
      </w:r>
    </w:p>
    <w:p w14:paraId="77390820" w14:textId="77777777" w:rsidR="00C2753C" w:rsidRPr="00E32F8A" w:rsidRDefault="00241619">
      <w:pPr>
        <w:spacing w:line="360" w:lineRule="auto"/>
        <w:ind w:firstLineChars="200" w:firstLine="600"/>
        <w:rPr>
          <w:rFonts w:ascii="仿宋_GB2312" w:hAnsi="黑体" w:cs="仿宋"/>
          <w:szCs w:val="30"/>
        </w:rPr>
      </w:pPr>
      <w:r w:rsidRPr="00E32F8A">
        <w:rPr>
          <w:rFonts w:ascii="仿宋_GB2312" w:hAnsi="黑体" w:cs="仿宋" w:hint="eastAsia"/>
          <w:szCs w:val="30"/>
        </w:rPr>
        <w:t>（2）健全制度，加强督促。针对项目实施中存在的问题，进一步完善相关制度，加强督促检查，确保质量安全和建设进度；同时及时完善资料，妥善保管档案。</w:t>
      </w:r>
    </w:p>
    <w:p w14:paraId="61F9BBD8" w14:textId="77777777" w:rsidR="00C2753C" w:rsidRPr="00E32F8A" w:rsidRDefault="00241619">
      <w:pPr>
        <w:spacing w:line="360" w:lineRule="auto"/>
        <w:rPr>
          <w:rFonts w:ascii="仿宋_GB2312" w:hAnsi="黑体" w:cs="仿宋"/>
          <w:szCs w:val="30"/>
        </w:rPr>
      </w:pPr>
      <w:r w:rsidRPr="00E32F8A">
        <w:rPr>
          <w:rFonts w:ascii="仿宋_GB2312" w:hAnsi="黑体" w:cs="仿宋" w:hint="eastAsia"/>
          <w:szCs w:val="30"/>
        </w:rPr>
        <w:t xml:space="preserve">   （3）上级财政及时跟进资金拨付情况，并了解未拨付原因，协调继续支付事宜。</w:t>
      </w:r>
    </w:p>
    <w:p w14:paraId="44A83000" w14:textId="77777777" w:rsidR="00C2753C" w:rsidRPr="00E32F8A" w:rsidRDefault="00241619">
      <w:pPr>
        <w:keepNext/>
        <w:keepLines/>
        <w:spacing w:before="340" w:after="330" w:line="360" w:lineRule="auto"/>
        <w:outlineLvl w:val="0"/>
        <w:rPr>
          <w:rFonts w:ascii="仿宋_GB2312" w:hAnsi="黑体" w:cs="仿宋"/>
          <w:szCs w:val="30"/>
        </w:rPr>
      </w:pPr>
      <w:bookmarkStart w:id="17" w:name="_Toc12628"/>
      <w:bookmarkStart w:id="18" w:name="_Toc11577"/>
      <w:bookmarkStart w:id="19" w:name="_Toc68703846"/>
      <w:r w:rsidRPr="00E32F8A">
        <w:rPr>
          <w:rFonts w:ascii="仿宋_GB2312" w:hAnsi="黑体" w:cs="仿宋" w:hint="eastAsia"/>
          <w:szCs w:val="30"/>
        </w:rPr>
        <w:t>八、其他需要说明的问题</w:t>
      </w:r>
      <w:bookmarkEnd w:id="17"/>
      <w:bookmarkEnd w:id="18"/>
      <w:bookmarkEnd w:id="19"/>
    </w:p>
    <w:p w14:paraId="03464460" w14:textId="77777777" w:rsidR="00C2753C" w:rsidRPr="00E32F8A" w:rsidRDefault="00241619">
      <w:pPr>
        <w:spacing w:line="360" w:lineRule="auto"/>
        <w:ind w:firstLineChars="200" w:firstLine="600"/>
        <w:jc w:val="left"/>
        <w:rPr>
          <w:rFonts w:ascii="仿宋_GB2312" w:hAnsi="黑体" w:cs="仿宋"/>
          <w:szCs w:val="30"/>
        </w:rPr>
      </w:pPr>
      <w:r w:rsidRPr="00E32F8A">
        <w:rPr>
          <w:rFonts w:ascii="仿宋_GB2312" w:hAnsi="黑体" w:cs="仿宋" w:hint="eastAsia"/>
          <w:szCs w:val="30"/>
        </w:rPr>
        <w:t>无</w:t>
      </w:r>
    </w:p>
    <w:p w14:paraId="39B9B838"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cs="仿宋"/>
          <w:szCs w:val="30"/>
        </w:rPr>
      </w:pPr>
    </w:p>
    <w:p w14:paraId="24DD0FAB"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4FAEDD00"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2612697"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4121D4F"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5FB5138"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567A2F1"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3E2C9F8"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E6B27CE"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FE2D537"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7C1A6E7A"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D0D33CF"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C2753C" w:rsidRPr="00E32F8A">
          <w:headerReference w:type="default" r:id="rId7"/>
          <w:footerReference w:type="default" r:id="rId8"/>
          <w:pgSz w:w="11906" w:h="16838"/>
          <w:pgMar w:top="1928" w:right="1531" w:bottom="1701" w:left="1531" w:header="737" w:footer="851" w:gutter="0"/>
          <w:cols w:space="720"/>
          <w:docGrid w:type="lines" w:linePitch="408"/>
        </w:sectPr>
      </w:pPr>
    </w:p>
    <w:p w14:paraId="1E895ED9" w14:textId="77777777" w:rsidR="00C2753C" w:rsidRPr="00E32F8A" w:rsidRDefault="00241619">
      <w:pPr>
        <w:spacing w:line="360" w:lineRule="auto"/>
        <w:rPr>
          <w:rFonts w:ascii="仿宋_GB2312" w:hAnsi="黑体"/>
          <w:sz w:val="32"/>
          <w:szCs w:val="32"/>
        </w:rPr>
      </w:pPr>
      <w:r w:rsidRPr="00E32F8A">
        <w:rPr>
          <w:rFonts w:ascii="仿宋_GB2312" w:hAnsi="黑体" w:hint="eastAsia"/>
          <w:sz w:val="32"/>
          <w:szCs w:val="32"/>
        </w:rPr>
        <w:lastRenderedPageBreak/>
        <w:t>附表1                          绩效指标评价分析表</w:t>
      </w:r>
    </w:p>
    <w:tbl>
      <w:tblPr>
        <w:tblW w:w="14174" w:type="dxa"/>
        <w:jc w:val="center"/>
        <w:tblLayout w:type="fixed"/>
        <w:tblLook w:val="04A0" w:firstRow="1" w:lastRow="0" w:firstColumn="1" w:lastColumn="0" w:noHBand="0" w:noVBand="1"/>
      </w:tblPr>
      <w:tblGrid>
        <w:gridCol w:w="1192"/>
        <w:gridCol w:w="1276"/>
        <w:gridCol w:w="1701"/>
        <w:gridCol w:w="1134"/>
        <w:gridCol w:w="7600"/>
        <w:gridCol w:w="1271"/>
      </w:tblGrid>
      <w:tr w:rsidR="00E32F8A" w:rsidRPr="00E32F8A" w14:paraId="3AD1C99C" w14:textId="77777777">
        <w:trPr>
          <w:cantSplit/>
          <w:trHeight w:val="227"/>
          <w:jc w:val="center"/>
        </w:trPr>
        <w:tc>
          <w:tcPr>
            <w:tcW w:w="1192" w:type="dxa"/>
            <w:tcBorders>
              <w:top w:val="single" w:sz="8" w:space="0" w:color="auto"/>
              <w:left w:val="single" w:sz="8" w:space="0" w:color="auto"/>
              <w:bottom w:val="single" w:sz="8" w:space="0" w:color="auto"/>
              <w:right w:val="single" w:sz="8" w:space="0" w:color="auto"/>
            </w:tcBorders>
            <w:shd w:val="clear" w:color="auto" w:fill="auto"/>
            <w:vAlign w:val="bottom"/>
          </w:tcPr>
          <w:p w14:paraId="17086BB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一级指标</w:t>
            </w:r>
          </w:p>
        </w:tc>
        <w:tc>
          <w:tcPr>
            <w:tcW w:w="1276" w:type="dxa"/>
            <w:tcBorders>
              <w:top w:val="single" w:sz="8" w:space="0" w:color="auto"/>
              <w:left w:val="nil"/>
              <w:bottom w:val="single" w:sz="8" w:space="0" w:color="auto"/>
              <w:right w:val="single" w:sz="8" w:space="0" w:color="auto"/>
            </w:tcBorders>
            <w:shd w:val="clear" w:color="auto" w:fill="auto"/>
            <w:vAlign w:val="bottom"/>
          </w:tcPr>
          <w:p w14:paraId="3919573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二级指标</w:t>
            </w:r>
          </w:p>
        </w:tc>
        <w:tc>
          <w:tcPr>
            <w:tcW w:w="1701" w:type="dxa"/>
            <w:tcBorders>
              <w:top w:val="single" w:sz="8" w:space="0" w:color="auto"/>
              <w:left w:val="nil"/>
              <w:bottom w:val="single" w:sz="8" w:space="0" w:color="auto"/>
              <w:right w:val="single" w:sz="8" w:space="0" w:color="auto"/>
            </w:tcBorders>
            <w:shd w:val="clear" w:color="auto" w:fill="auto"/>
            <w:vAlign w:val="bottom"/>
          </w:tcPr>
          <w:p w14:paraId="1C33F655"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三级指标</w:t>
            </w:r>
          </w:p>
        </w:tc>
        <w:tc>
          <w:tcPr>
            <w:tcW w:w="1134" w:type="dxa"/>
            <w:tcBorders>
              <w:top w:val="single" w:sz="8" w:space="0" w:color="auto"/>
              <w:left w:val="nil"/>
              <w:bottom w:val="single" w:sz="8" w:space="0" w:color="auto"/>
              <w:right w:val="single" w:sz="8" w:space="0" w:color="auto"/>
            </w:tcBorders>
            <w:shd w:val="clear" w:color="auto" w:fill="auto"/>
            <w:vAlign w:val="bottom"/>
          </w:tcPr>
          <w:p w14:paraId="107DDF71"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分值</w:t>
            </w:r>
          </w:p>
        </w:tc>
        <w:tc>
          <w:tcPr>
            <w:tcW w:w="7600" w:type="dxa"/>
            <w:tcBorders>
              <w:top w:val="single" w:sz="8" w:space="0" w:color="auto"/>
              <w:left w:val="nil"/>
              <w:bottom w:val="single" w:sz="8" w:space="0" w:color="auto"/>
              <w:right w:val="single" w:sz="8" w:space="0" w:color="auto"/>
            </w:tcBorders>
            <w:shd w:val="clear" w:color="auto" w:fill="auto"/>
            <w:vAlign w:val="bottom"/>
          </w:tcPr>
          <w:p w14:paraId="47F1AD3E"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评分标准</w:t>
            </w:r>
          </w:p>
        </w:tc>
        <w:tc>
          <w:tcPr>
            <w:tcW w:w="1271" w:type="dxa"/>
            <w:tcBorders>
              <w:top w:val="single" w:sz="8" w:space="0" w:color="auto"/>
              <w:left w:val="nil"/>
              <w:bottom w:val="single" w:sz="8" w:space="0" w:color="auto"/>
              <w:right w:val="single" w:sz="8" w:space="0" w:color="auto"/>
            </w:tcBorders>
            <w:shd w:val="clear" w:color="auto" w:fill="auto"/>
            <w:vAlign w:val="bottom"/>
          </w:tcPr>
          <w:p w14:paraId="1D901066"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得分</w:t>
            </w:r>
          </w:p>
        </w:tc>
      </w:tr>
      <w:tr w:rsidR="00E32F8A" w:rsidRPr="00E32F8A" w14:paraId="4DB023D7"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1D303420"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项目决策</w:t>
            </w:r>
          </w:p>
          <w:p w14:paraId="5D4C69EB"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（25分）</w:t>
            </w:r>
          </w:p>
        </w:tc>
        <w:tc>
          <w:tcPr>
            <w:tcW w:w="1276" w:type="dxa"/>
            <w:tcBorders>
              <w:top w:val="nil"/>
              <w:left w:val="nil"/>
              <w:bottom w:val="single" w:sz="8" w:space="0" w:color="auto"/>
              <w:right w:val="single" w:sz="8" w:space="0" w:color="auto"/>
            </w:tcBorders>
            <w:shd w:val="clear" w:color="auto" w:fill="auto"/>
            <w:vAlign w:val="center"/>
          </w:tcPr>
          <w:p w14:paraId="5788425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绩效目标</w:t>
            </w:r>
          </w:p>
        </w:tc>
        <w:tc>
          <w:tcPr>
            <w:tcW w:w="1701" w:type="dxa"/>
            <w:tcBorders>
              <w:top w:val="single" w:sz="4" w:space="0" w:color="auto"/>
              <w:left w:val="nil"/>
              <w:bottom w:val="single" w:sz="4" w:space="0" w:color="auto"/>
              <w:right w:val="single" w:sz="4" w:space="0" w:color="auto"/>
            </w:tcBorders>
            <w:shd w:val="clear" w:color="auto" w:fill="auto"/>
            <w:vAlign w:val="center"/>
          </w:tcPr>
          <w:p w14:paraId="2166325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目标内容</w:t>
            </w:r>
          </w:p>
        </w:tc>
        <w:tc>
          <w:tcPr>
            <w:tcW w:w="1134" w:type="dxa"/>
            <w:tcBorders>
              <w:top w:val="nil"/>
              <w:left w:val="nil"/>
              <w:bottom w:val="single" w:sz="8" w:space="0" w:color="auto"/>
              <w:right w:val="single" w:sz="8" w:space="0" w:color="auto"/>
            </w:tcBorders>
            <w:shd w:val="clear" w:color="auto" w:fill="auto"/>
          </w:tcPr>
          <w:p w14:paraId="68A5FD8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15</w:t>
            </w:r>
          </w:p>
        </w:tc>
        <w:tc>
          <w:tcPr>
            <w:tcW w:w="7600" w:type="dxa"/>
            <w:tcBorders>
              <w:top w:val="nil"/>
              <w:left w:val="nil"/>
              <w:bottom w:val="single" w:sz="8" w:space="0" w:color="auto"/>
              <w:right w:val="single" w:sz="8" w:space="0" w:color="auto"/>
            </w:tcBorders>
            <w:shd w:val="clear" w:color="auto" w:fill="auto"/>
          </w:tcPr>
          <w:p w14:paraId="42FD3B81"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目标是否明确、细化、量化</w:t>
            </w:r>
          </w:p>
        </w:tc>
        <w:tc>
          <w:tcPr>
            <w:tcW w:w="1271" w:type="dxa"/>
            <w:tcBorders>
              <w:top w:val="nil"/>
              <w:left w:val="nil"/>
              <w:bottom w:val="single" w:sz="8" w:space="0" w:color="auto"/>
              <w:right w:val="single" w:sz="8" w:space="0" w:color="auto"/>
            </w:tcBorders>
            <w:shd w:val="clear" w:color="auto" w:fill="auto"/>
            <w:vAlign w:val="bottom"/>
          </w:tcPr>
          <w:p w14:paraId="07E09491"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15</w:t>
            </w:r>
          </w:p>
        </w:tc>
      </w:tr>
      <w:tr w:rsidR="00E32F8A" w:rsidRPr="00E32F8A" w14:paraId="77F0DDE6"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795BCC8A"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51C2B761"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决策过程</w:t>
            </w:r>
          </w:p>
        </w:tc>
        <w:tc>
          <w:tcPr>
            <w:tcW w:w="1701" w:type="dxa"/>
            <w:tcBorders>
              <w:top w:val="nil"/>
              <w:left w:val="single" w:sz="4" w:space="0" w:color="auto"/>
              <w:bottom w:val="single" w:sz="4" w:space="0" w:color="auto"/>
              <w:right w:val="single" w:sz="4" w:space="0" w:color="auto"/>
            </w:tcBorders>
            <w:shd w:val="clear" w:color="auto" w:fill="auto"/>
            <w:vAlign w:val="center"/>
          </w:tcPr>
          <w:p w14:paraId="3601D7C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决策依据</w:t>
            </w:r>
          </w:p>
        </w:tc>
        <w:tc>
          <w:tcPr>
            <w:tcW w:w="1134" w:type="dxa"/>
            <w:tcBorders>
              <w:top w:val="nil"/>
              <w:left w:val="nil"/>
              <w:bottom w:val="single" w:sz="8" w:space="0" w:color="auto"/>
              <w:right w:val="single" w:sz="8" w:space="0" w:color="auto"/>
            </w:tcBorders>
            <w:shd w:val="clear" w:color="auto" w:fill="auto"/>
          </w:tcPr>
          <w:p w14:paraId="7FC001C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0411EFC4"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项目是否符合经济社会发展规划和部门年度工作计划；</w:t>
            </w:r>
          </w:p>
        </w:tc>
        <w:tc>
          <w:tcPr>
            <w:tcW w:w="1271" w:type="dxa"/>
            <w:tcBorders>
              <w:top w:val="nil"/>
              <w:left w:val="nil"/>
              <w:bottom w:val="single" w:sz="8" w:space="0" w:color="auto"/>
              <w:right w:val="single" w:sz="8" w:space="0" w:color="auto"/>
            </w:tcBorders>
            <w:shd w:val="clear" w:color="auto" w:fill="auto"/>
            <w:vAlign w:val="bottom"/>
          </w:tcPr>
          <w:p w14:paraId="3F27E10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007F4D73" w14:textId="77777777">
        <w:trPr>
          <w:cantSplit/>
          <w:trHeight w:val="73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6E7DB344"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67533B80"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F1E8AD1"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决策程序</w:t>
            </w:r>
          </w:p>
        </w:tc>
        <w:tc>
          <w:tcPr>
            <w:tcW w:w="1134" w:type="dxa"/>
            <w:tcBorders>
              <w:top w:val="nil"/>
              <w:left w:val="nil"/>
              <w:bottom w:val="single" w:sz="8" w:space="0" w:color="auto"/>
              <w:right w:val="single" w:sz="8" w:space="0" w:color="auto"/>
            </w:tcBorders>
            <w:shd w:val="clear" w:color="auto" w:fill="auto"/>
          </w:tcPr>
          <w:p w14:paraId="51C074A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F4806E7"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项目中报、批复程序是否符合相关管理办法，是否进行了充分的可行性研究；项目调整是否履行相应手续</w:t>
            </w:r>
          </w:p>
        </w:tc>
        <w:tc>
          <w:tcPr>
            <w:tcW w:w="1271" w:type="dxa"/>
            <w:tcBorders>
              <w:top w:val="nil"/>
              <w:left w:val="nil"/>
              <w:bottom w:val="single" w:sz="8" w:space="0" w:color="auto"/>
              <w:right w:val="single" w:sz="8" w:space="0" w:color="auto"/>
            </w:tcBorders>
            <w:shd w:val="clear" w:color="auto" w:fill="auto"/>
            <w:vAlign w:val="bottom"/>
          </w:tcPr>
          <w:p w14:paraId="693DBCC2"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35161CA0"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2ECAE8A1"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项目管理</w:t>
            </w:r>
          </w:p>
          <w:p w14:paraId="394B36A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（30分）</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157C01DE"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项目资金</w:t>
            </w:r>
          </w:p>
        </w:tc>
        <w:tc>
          <w:tcPr>
            <w:tcW w:w="1701" w:type="dxa"/>
            <w:tcBorders>
              <w:top w:val="nil"/>
              <w:left w:val="single" w:sz="4" w:space="0" w:color="auto"/>
              <w:bottom w:val="single" w:sz="4" w:space="0" w:color="auto"/>
              <w:right w:val="single" w:sz="4" w:space="0" w:color="auto"/>
            </w:tcBorders>
            <w:shd w:val="clear" w:color="auto" w:fill="auto"/>
            <w:vAlign w:val="center"/>
          </w:tcPr>
          <w:p w14:paraId="516059FE"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预算管理</w:t>
            </w:r>
          </w:p>
        </w:tc>
        <w:tc>
          <w:tcPr>
            <w:tcW w:w="1134" w:type="dxa"/>
            <w:tcBorders>
              <w:top w:val="nil"/>
              <w:left w:val="nil"/>
              <w:bottom w:val="single" w:sz="8" w:space="0" w:color="auto"/>
              <w:right w:val="single" w:sz="8" w:space="0" w:color="auto"/>
            </w:tcBorders>
            <w:shd w:val="clear" w:color="auto" w:fill="auto"/>
          </w:tcPr>
          <w:p w14:paraId="786955E3"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C10E5E3"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预算编制是否细化、准确；顸算执行是否与预算编制一致</w:t>
            </w:r>
          </w:p>
        </w:tc>
        <w:tc>
          <w:tcPr>
            <w:tcW w:w="1271" w:type="dxa"/>
            <w:tcBorders>
              <w:top w:val="nil"/>
              <w:left w:val="nil"/>
              <w:bottom w:val="single" w:sz="8" w:space="0" w:color="auto"/>
              <w:right w:val="single" w:sz="8" w:space="0" w:color="auto"/>
            </w:tcBorders>
            <w:shd w:val="clear" w:color="auto" w:fill="auto"/>
            <w:vAlign w:val="bottom"/>
          </w:tcPr>
          <w:p w14:paraId="2F50428E"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4</w:t>
            </w:r>
          </w:p>
        </w:tc>
      </w:tr>
      <w:tr w:rsidR="00E32F8A" w:rsidRPr="00E32F8A" w14:paraId="63B1DF1D"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C54F434"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52292CB5"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0A4EFFA"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资金到位</w:t>
            </w:r>
          </w:p>
        </w:tc>
        <w:tc>
          <w:tcPr>
            <w:tcW w:w="1134" w:type="dxa"/>
            <w:tcBorders>
              <w:top w:val="nil"/>
              <w:left w:val="nil"/>
              <w:bottom w:val="single" w:sz="8" w:space="0" w:color="auto"/>
              <w:right w:val="single" w:sz="8" w:space="0" w:color="auto"/>
            </w:tcBorders>
            <w:shd w:val="clear" w:color="auto" w:fill="auto"/>
          </w:tcPr>
          <w:p w14:paraId="22970398"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671936C"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项目申报单位向资金使用单位拨付资金是否足额、及时；</w:t>
            </w:r>
          </w:p>
        </w:tc>
        <w:tc>
          <w:tcPr>
            <w:tcW w:w="1271" w:type="dxa"/>
            <w:tcBorders>
              <w:top w:val="nil"/>
              <w:left w:val="nil"/>
              <w:bottom w:val="single" w:sz="8" w:space="0" w:color="auto"/>
              <w:right w:val="single" w:sz="8" w:space="0" w:color="auto"/>
            </w:tcBorders>
            <w:shd w:val="clear" w:color="auto" w:fill="auto"/>
            <w:vAlign w:val="bottom"/>
          </w:tcPr>
          <w:p w14:paraId="1E31485D"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7845D7B9"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39C958BE"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7C5E3880"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5AA91A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财务管理</w:t>
            </w:r>
          </w:p>
        </w:tc>
        <w:tc>
          <w:tcPr>
            <w:tcW w:w="1134" w:type="dxa"/>
            <w:tcBorders>
              <w:top w:val="nil"/>
              <w:left w:val="nil"/>
              <w:bottom w:val="single" w:sz="8" w:space="0" w:color="auto"/>
              <w:right w:val="single" w:sz="8" w:space="0" w:color="auto"/>
            </w:tcBorders>
            <w:shd w:val="clear" w:color="auto" w:fill="auto"/>
          </w:tcPr>
          <w:p w14:paraId="3BA22642"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6A2781C"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财务制度是否健全、执行是否严格；会计核算是否规范</w:t>
            </w:r>
          </w:p>
        </w:tc>
        <w:tc>
          <w:tcPr>
            <w:tcW w:w="1271" w:type="dxa"/>
            <w:tcBorders>
              <w:top w:val="nil"/>
              <w:left w:val="nil"/>
              <w:bottom w:val="single" w:sz="8" w:space="0" w:color="auto"/>
              <w:right w:val="single" w:sz="8" w:space="0" w:color="auto"/>
            </w:tcBorders>
            <w:shd w:val="clear" w:color="auto" w:fill="auto"/>
            <w:vAlign w:val="bottom"/>
          </w:tcPr>
          <w:p w14:paraId="31E6A49D"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4</w:t>
            </w:r>
          </w:p>
        </w:tc>
      </w:tr>
      <w:tr w:rsidR="00E32F8A" w:rsidRPr="00E32F8A" w14:paraId="57D2E399"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A71D95B"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6CAC495A"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项目实施</w:t>
            </w:r>
          </w:p>
        </w:tc>
        <w:tc>
          <w:tcPr>
            <w:tcW w:w="1701" w:type="dxa"/>
            <w:tcBorders>
              <w:top w:val="nil"/>
              <w:left w:val="single" w:sz="4" w:space="0" w:color="auto"/>
              <w:bottom w:val="single" w:sz="4" w:space="0" w:color="auto"/>
              <w:right w:val="single" w:sz="4" w:space="0" w:color="auto"/>
            </w:tcBorders>
            <w:shd w:val="clear" w:color="auto" w:fill="auto"/>
            <w:vAlign w:val="center"/>
          </w:tcPr>
          <w:p w14:paraId="288704F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组织机构</w:t>
            </w:r>
          </w:p>
        </w:tc>
        <w:tc>
          <w:tcPr>
            <w:tcW w:w="1134" w:type="dxa"/>
            <w:tcBorders>
              <w:top w:val="nil"/>
              <w:left w:val="nil"/>
              <w:bottom w:val="single" w:sz="8" w:space="0" w:color="auto"/>
              <w:right w:val="single" w:sz="8" w:space="0" w:color="auto"/>
            </w:tcBorders>
            <w:shd w:val="clear" w:color="auto" w:fill="auto"/>
          </w:tcPr>
          <w:p w14:paraId="5ED680E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61CCDFA"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机构是否健全、分工是否明确</w:t>
            </w:r>
          </w:p>
        </w:tc>
        <w:tc>
          <w:tcPr>
            <w:tcW w:w="1271" w:type="dxa"/>
            <w:tcBorders>
              <w:top w:val="nil"/>
              <w:left w:val="nil"/>
              <w:bottom w:val="single" w:sz="8" w:space="0" w:color="auto"/>
              <w:right w:val="single" w:sz="8" w:space="0" w:color="auto"/>
            </w:tcBorders>
            <w:shd w:val="clear" w:color="auto" w:fill="auto"/>
            <w:vAlign w:val="bottom"/>
          </w:tcPr>
          <w:p w14:paraId="7A16CD6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456C119A"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50725619"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4D5DDE0A"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51C011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制度建设</w:t>
            </w:r>
          </w:p>
        </w:tc>
        <w:tc>
          <w:tcPr>
            <w:tcW w:w="1134" w:type="dxa"/>
            <w:tcBorders>
              <w:top w:val="nil"/>
              <w:left w:val="nil"/>
              <w:bottom w:val="single" w:sz="8" w:space="0" w:color="auto"/>
              <w:right w:val="single" w:sz="8" w:space="0" w:color="auto"/>
            </w:tcBorders>
            <w:shd w:val="clear" w:color="auto" w:fill="auto"/>
          </w:tcPr>
          <w:p w14:paraId="3E63D3C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6C0917A"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是否建立健全的项目管理制度；是否制定科学的实施方案或实施计划</w:t>
            </w:r>
          </w:p>
        </w:tc>
        <w:tc>
          <w:tcPr>
            <w:tcW w:w="1271" w:type="dxa"/>
            <w:tcBorders>
              <w:top w:val="nil"/>
              <w:left w:val="nil"/>
              <w:bottom w:val="single" w:sz="8" w:space="0" w:color="auto"/>
              <w:right w:val="single" w:sz="8" w:space="0" w:color="auto"/>
            </w:tcBorders>
            <w:shd w:val="clear" w:color="auto" w:fill="auto"/>
            <w:vAlign w:val="bottom"/>
          </w:tcPr>
          <w:p w14:paraId="7499A56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4</w:t>
            </w:r>
          </w:p>
        </w:tc>
      </w:tr>
      <w:tr w:rsidR="00E32F8A" w:rsidRPr="00E32F8A" w14:paraId="7EC947D7" w14:textId="77777777">
        <w:trPr>
          <w:cantSplit/>
          <w:trHeight w:val="70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5DEC140A"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44C9AE55"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831BF89"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过程控制</w:t>
            </w:r>
          </w:p>
        </w:tc>
        <w:tc>
          <w:tcPr>
            <w:tcW w:w="1134" w:type="dxa"/>
            <w:tcBorders>
              <w:top w:val="nil"/>
              <w:left w:val="nil"/>
              <w:bottom w:val="single" w:sz="8" w:space="0" w:color="auto"/>
              <w:right w:val="single" w:sz="8" w:space="0" w:color="auto"/>
            </w:tcBorders>
            <w:shd w:val="clear" w:color="auto" w:fill="auto"/>
          </w:tcPr>
          <w:p w14:paraId="778D9746"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0DF15497"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与项目相关的各种法律、法规、制度是否严格执行；项目实施方案或实施；计划是否被认真执行；项目实施程序是否科学合理</w:t>
            </w:r>
          </w:p>
        </w:tc>
        <w:tc>
          <w:tcPr>
            <w:tcW w:w="1271" w:type="dxa"/>
            <w:tcBorders>
              <w:top w:val="nil"/>
              <w:left w:val="nil"/>
              <w:bottom w:val="single" w:sz="8" w:space="0" w:color="auto"/>
              <w:right w:val="single" w:sz="8" w:space="0" w:color="auto"/>
            </w:tcBorders>
            <w:shd w:val="clear" w:color="auto" w:fill="auto"/>
            <w:vAlign w:val="bottom"/>
          </w:tcPr>
          <w:p w14:paraId="7E46D79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5F96A760"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0AD605B6"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lastRenderedPageBreak/>
              <w:t>项目绩效</w:t>
            </w:r>
          </w:p>
          <w:p w14:paraId="4FA5BB4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（45分）</w:t>
            </w:r>
          </w:p>
          <w:p w14:paraId="240F9546"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right w:val="single" w:sz="8" w:space="0" w:color="auto"/>
            </w:tcBorders>
            <w:shd w:val="clear" w:color="auto" w:fill="auto"/>
            <w:vAlign w:val="center"/>
          </w:tcPr>
          <w:p w14:paraId="04DE748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项目产出</w:t>
            </w:r>
          </w:p>
        </w:tc>
        <w:tc>
          <w:tcPr>
            <w:tcW w:w="1701" w:type="dxa"/>
            <w:tcBorders>
              <w:top w:val="nil"/>
              <w:left w:val="single" w:sz="4" w:space="0" w:color="auto"/>
              <w:bottom w:val="single" w:sz="4" w:space="0" w:color="auto"/>
              <w:right w:val="single" w:sz="4" w:space="0" w:color="auto"/>
            </w:tcBorders>
            <w:shd w:val="clear" w:color="auto" w:fill="auto"/>
            <w:vAlign w:val="center"/>
          </w:tcPr>
          <w:p w14:paraId="6529073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产出数量</w:t>
            </w:r>
          </w:p>
        </w:tc>
        <w:tc>
          <w:tcPr>
            <w:tcW w:w="1134" w:type="dxa"/>
            <w:tcBorders>
              <w:top w:val="nil"/>
              <w:left w:val="nil"/>
              <w:bottom w:val="single" w:sz="8" w:space="0" w:color="auto"/>
              <w:right w:val="single" w:sz="8" w:space="0" w:color="auto"/>
            </w:tcBorders>
            <w:shd w:val="clear" w:color="auto" w:fill="auto"/>
          </w:tcPr>
          <w:p w14:paraId="72063D8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8</w:t>
            </w:r>
          </w:p>
        </w:tc>
        <w:tc>
          <w:tcPr>
            <w:tcW w:w="7600" w:type="dxa"/>
            <w:tcBorders>
              <w:top w:val="nil"/>
              <w:left w:val="nil"/>
              <w:bottom w:val="single" w:sz="8" w:space="0" w:color="auto"/>
              <w:right w:val="single" w:sz="8" w:space="0" w:color="auto"/>
            </w:tcBorders>
            <w:shd w:val="clear" w:color="auto" w:fill="auto"/>
          </w:tcPr>
          <w:p w14:paraId="7472D2CE"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项目产出数量是否达到绩效目标</w:t>
            </w:r>
          </w:p>
        </w:tc>
        <w:tc>
          <w:tcPr>
            <w:tcW w:w="1271" w:type="dxa"/>
            <w:tcBorders>
              <w:top w:val="nil"/>
              <w:left w:val="nil"/>
              <w:bottom w:val="single" w:sz="8" w:space="0" w:color="auto"/>
              <w:right w:val="single" w:sz="8" w:space="0" w:color="auto"/>
            </w:tcBorders>
            <w:shd w:val="clear" w:color="auto" w:fill="auto"/>
            <w:vAlign w:val="bottom"/>
          </w:tcPr>
          <w:p w14:paraId="740E31BA"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284C7136"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31A002FD"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right w:val="single" w:sz="8" w:space="0" w:color="auto"/>
            </w:tcBorders>
            <w:shd w:val="clear" w:color="auto" w:fill="auto"/>
            <w:vAlign w:val="center"/>
          </w:tcPr>
          <w:p w14:paraId="629F7A13"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B1B26C3"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产出时效</w:t>
            </w:r>
          </w:p>
        </w:tc>
        <w:tc>
          <w:tcPr>
            <w:tcW w:w="1134" w:type="dxa"/>
            <w:tcBorders>
              <w:top w:val="nil"/>
              <w:left w:val="nil"/>
              <w:bottom w:val="single" w:sz="8" w:space="0" w:color="auto"/>
              <w:right w:val="single" w:sz="8" w:space="0" w:color="auto"/>
            </w:tcBorders>
            <w:shd w:val="clear" w:color="auto" w:fill="auto"/>
          </w:tcPr>
          <w:p w14:paraId="7BAAC3FA"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12D566A"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项目产出时效是否达到绩效目标</w:t>
            </w:r>
          </w:p>
        </w:tc>
        <w:tc>
          <w:tcPr>
            <w:tcW w:w="1271" w:type="dxa"/>
            <w:tcBorders>
              <w:top w:val="nil"/>
              <w:left w:val="nil"/>
              <w:bottom w:val="single" w:sz="8" w:space="0" w:color="auto"/>
              <w:right w:val="single" w:sz="8" w:space="0" w:color="auto"/>
            </w:tcBorders>
            <w:shd w:val="clear" w:color="auto" w:fill="auto"/>
            <w:vAlign w:val="bottom"/>
          </w:tcPr>
          <w:p w14:paraId="2358FF72"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082B6899"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179FF252"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right w:val="single" w:sz="8" w:space="0" w:color="auto"/>
            </w:tcBorders>
            <w:shd w:val="clear" w:color="auto" w:fill="auto"/>
            <w:vAlign w:val="center"/>
          </w:tcPr>
          <w:p w14:paraId="6E1FF520"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B0BB573"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产出质量</w:t>
            </w:r>
          </w:p>
        </w:tc>
        <w:tc>
          <w:tcPr>
            <w:tcW w:w="1134" w:type="dxa"/>
            <w:tcBorders>
              <w:top w:val="nil"/>
              <w:left w:val="nil"/>
              <w:bottom w:val="single" w:sz="8" w:space="0" w:color="auto"/>
              <w:right w:val="single" w:sz="8" w:space="0" w:color="auto"/>
            </w:tcBorders>
            <w:shd w:val="clear" w:color="auto" w:fill="auto"/>
          </w:tcPr>
          <w:p w14:paraId="6B3CDB1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18AEB550"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项目产出质量是否达到绩效目标</w:t>
            </w:r>
          </w:p>
        </w:tc>
        <w:tc>
          <w:tcPr>
            <w:tcW w:w="1271" w:type="dxa"/>
            <w:tcBorders>
              <w:top w:val="nil"/>
              <w:left w:val="nil"/>
              <w:bottom w:val="single" w:sz="8" w:space="0" w:color="auto"/>
              <w:right w:val="single" w:sz="8" w:space="0" w:color="auto"/>
            </w:tcBorders>
            <w:shd w:val="clear" w:color="auto" w:fill="auto"/>
            <w:vAlign w:val="bottom"/>
          </w:tcPr>
          <w:p w14:paraId="016E8686"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03D939D9"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0458659E"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bottom w:val="single" w:sz="4" w:space="0" w:color="auto"/>
              <w:right w:val="single" w:sz="8" w:space="0" w:color="auto"/>
            </w:tcBorders>
            <w:shd w:val="clear" w:color="auto" w:fill="auto"/>
            <w:vAlign w:val="center"/>
          </w:tcPr>
          <w:p w14:paraId="4E3F0792"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31251D4"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产出成本</w:t>
            </w:r>
          </w:p>
        </w:tc>
        <w:tc>
          <w:tcPr>
            <w:tcW w:w="1134" w:type="dxa"/>
            <w:tcBorders>
              <w:top w:val="nil"/>
              <w:left w:val="nil"/>
              <w:bottom w:val="single" w:sz="8" w:space="0" w:color="auto"/>
              <w:right w:val="single" w:sz="8" w:space="0" w:color="auto"/>
            </w:tcBorders>
            <w:shd w:val="clear" w:color="auto" w:fill="auto"/>
          </w:tcPr>
          <w:p w14:paraId="50DA15D2"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983F107"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项目产出成本是否按绩效目标控制</w:t>
            </w:r>
          </w:p>
        </w:tc>
        <w:tc>
          <w:tcPr>
            <w:tcW w:w="1271" w:type="dxa"/>
            <w:tcBorders>
              <w:top w:val="nil"/>
              <w:left w:val="nil"/>
              <w:bottom w:val="single" w:sz="8" w:space="0" w:color="auto"/>
              <w:right w:val="single" w:sz="8" w:space="0" w:color="auto"/>
            </w:tcBorders>
            <w:shd w:val="clear" w:color="auto" w:fill="auto"/>
            <w:vAlign w:val="bottom"/>
          </w:tcPr>
          <w:p w14:paraId="35C28E48"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7408467A" w14:textId="77777777">
        <w:trPr>
          <w:cantSplit/>
          <w:trHeight w:val="227"/>
          <w:jc w:val="center"/>
        </w:trPr>
        <w:tc>
          <w:tcPr>
            <w:tcW w:w="1192" w:type="dxa"/>
            <w:vMerge/>
            <w:tcBorders>
              <w:left w:val="single" w:sz="8" w:space="0" w:color="auto"/>
              <w:right w:val="single" w:sz="4" w:space="0" w:color="auto"/>
            </w:tcBorders>
            <w:shd w:val="clear" w:color="auto" w:fill="auto"/>
            <w:vAlign w:val="center"/>
          </w:tcPr>
          <w:p w14:paraId="3F8CFD91"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1EE8854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项目效果</w:t>
            </w:r>
          </w:p>
        </w:tc>
        <w:tc>
          <w:tcPr>
            <w:tcW w:w="1701" w:type="dxa"/>
            <w:tcBorders>
              <w:top w:val="nil"/>
              <w:left w:val="single" w:sz="4" w:space="0" w:color="auto"/>
              <w:bottom w:val="single" w:sz="4" w:space="0" w:color="auto"/>
              <w:right w:val="single" w:sz="4" w:space="0" w:color="auto"/>
            </w:tcBorders>
            <w:shd w:val="clear" w:color="auto" w:fill="auto"/>
            <w:vAlign w:val="center"/>
          </w:tcPr>
          <w:p w14:paraId="594EF52D"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经济效益</w:t>
            </w:r>
          </w:p>
        </w:tc>
        <w:tc>
          <w:tcPr>
            <w:tcW w:w="1134" w:type="dxa"/>
            <w:tcBorders>
              <w:top w:val="nil"/>
              <w:left w:val="nil"/>
              <w:bottom w:val="single" w:sz="8" w:space="0" w:color="auto"/>
              <w:right w:val="single" w:sz="8" w:space="0" w:color="auto"/>
            </w:tcBorders>
            <w:shd w:val="clear" w:color="auto" w:fill="auto"/>
          </w:tcPr>
          <w:p w14:paraId="45209225"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0D936445"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项目实施是否产生直接或间接经济效益</w:t>
            </w:r>
          </w:p>
        </w:tc>
        <w:tc>
          <w:tcPr>
            <w:tcW w:w="1271" w:type="dxa"/>
            <w:tcBorders>
              <w:top w:val="nil"/>
              <w:left w:val="nil"/>
              <w:bottom w:val="single" w:sz="8" w:space="0" w:color="auto"/>
              <w:right w:val="single" w:sz="8" w:space="0" w:color="auto"/>
            </w:tcBorders>
            <w:shd w:val="clear" w:color="auto" w:fill="auto"/>
            <w:vAlign w:val="bottom"/>
          </w:tcPr>
          <w:p w14:paraId="6A7A61D6"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4</w:t>
            </w:r>
          </w:p>
        </w:tc>
      </w:tr>
      <w:tr w:rsidR="00E32F8A" w:rsidRPr="00E32F8A" w14:paraId="57171B5F"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7C849A32"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right w:val="single" w:sz="4" w:space="0" w:color="auto"/>
            </w:tcBorders>
            <w:shd w:val="clear" w:color="auto" w:fill="auto"/>
            <w:vAlign w:val="center"/>
          </w:tcPr>
          <w:p w14:paraId="061C7551"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CCD4F5D"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社会效益</w:t>
            </w:r>
          </w:p>
        </w:tc>
        <w:tc>
          <w:tcPr>
            <w:tcW w:w="1134" w:type="dxa"/>
            <w:tcBorders>
              <w:top w:val="nil"/>
              <w:left w:val="nil"/>
              <w:bottom w:val="single" w:sz="8" w:space="0" w:color="auto"/>
              <w:right w:val="single" w:sz="8" w:space="0" w:color="auto"/>
            </w:tcBorders>
            <w:shd w:val="clear" w:color="auto" w:fill="auto"/>
          </w:tcPr>
          <w:p w14:paraId="3B6A5955"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9F1F4B5"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项目实施是否产生社会效益</w:t>
            </w:r>
          </w:p>
        </w:tc>
        <w:tc>
          <w:tcPr>
            <w:tcW w:w="1271" w:type="dxa"/>
            <w:tcBorders>
              <w:top w:val="nil"/>
              <w:left w:val="nil"/>
              <w:bottom w:val="single" w:sz="8" w:space="0" w:color="auto"/>
              <w:right w:val="single" w:sz="8" w:space="0" w:color="auto"/>
            </w:tcBorders>
            <w:shd w:val="clear" w:color="auto" w:fill="auto"/>
            <w:vAlign w:val="bottom"/>
          </w:tcPr>
          <w:p w14:paraId="5245B3F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2548A029"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2C81EE45"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bottom w:val="single" w:sz="4" w:space="0" w:color="auto"/>
              <w:right w:val="single" w:sz="4" w:space="0" w:color="auto"/>
            </w:tcBorders>
            <w:shd w:val="clear" w:color="auto" w:fill="auto"/>
            <w:vAlign w:val="center"/>
          </w:tcPr>
          <w:p w14:paraId="0F9E8FFB"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1064B8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可持续影响</w:t>
            </w:r>
          </w:p>
        </w:tc>
        <w:tc>
          <w:tcPr>
            <w:tcW w:w="1134" w:type="dxa"/>
            <w:tcBorders>
              <w:top w:val="nil"/>
              <w:left w:val="nil"/>
              <w:bottom w:val="single" w:sz="8" w:space="0" w:color="auto"/>
              <w:right w:val="single" w:sz="8" w:space="0" w:color="auto"/>
            </w:tcBorders>
            <w:shd w:val="clear" w:color="auto" w:fill="auto"/>
          </w:tcPr>
          <w:p w14:paraId="798C4E7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6ABE016"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项目实施是否对人、自然、社会带来可持续影响</w:t>
            </w:r>
          </w:p>
        </w:tc>
        <w:tc>
          <w:tcPr>
            <w:tcW w:w="1271" w:type="dxa"/>
            <w:tcBorders>
              <w:top w:val="nil"/>
              <w:left w:val="nil"/>
              <w:bottom w:val="single" w:sz="8" w:space="0" w:color="auto"/>
              <w:right w:val="single" w:sz="8" w:space="0" w:color="auto"/>
            </w:tcBorders>
            <w:shd w:val="clear" w:color="auto" w:fill="auto"/>
            <w:vAlign w:val="bottom"/>
          </w:tcPr>
          <w:p w14:paraId="5AC07B57"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E32F8A" w:rsidRPr="00E32F8A" w14:paraId="1083E9D7"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6E34F96B"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01516461"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A847CEF"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服务对象满意度</w:t>
            </w:r>
          </w:p>
        </w:tc>
        <w:tc>
          <w:tcPr>
            <w:tcW w:w="1134" w:type="dxa"/>
            <w:tcBorders>
              <w:top w:val="nil"/>
              <w:left w:val="nil"/>
              <w:bottom w:val="single" w:sz="8" w:space="0" w:color="auto"/>
              <w:right w:val="single" w:sz="8" w:space="0" w:color="auto"/>
            </w:tcBorders>
            <w:shd w:val="clear" w:color="auto" w:fill="auto"/>
          </w:tcPr>
          <w:p w14:paraId="37B9B04C"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69AD1FEC" w14:textId="77777777" w:rsidR="00C2753C" w:rsidRPr="00E32F8A" w:rsidRDefault="00241619">
            <w:pPr>
              <w:widowControl/>
              <w:spacing w:line="360" w:lineRule="auto"/>
              <w:jc w:val="left"/>
              <w:rPr>
                <w:rFonts w:ascii="仿宋_GB2312" w:hAnsi="黑体" w:cs="宋体"/>
                <w:kern w:val="0"/>
                <w:sz w:val="20"/>
                <w:szCs w:val="20"/>
                <w:lang w:bidi="ar"/>
              </w:rPr>
            </w:pPr>
            <w:r w:rsidRPr="00E32F8A">
              <w:rPr>
                <w:rFonts w:ascii="仿宋_GB2312" w:hAnsi="黑体" w:cs="宋体" w:hint="eastAsia"/>
                <w:kern w:val="0"/>
                <w:sz w:val="20"/>
                <w:szCs w:val="20"/>
                <w:lang w:bidi="ar"/>
              </w:rPr>
              <w:t>项目预期服务对象对服务的满意度</w:t>
            </w:r>
          </w:p>
        </w:tc>
        <w:tc>
          <w:tcPr>
            <w:tcW w:w="1271" w:type="dxa"/>
            <w:tcBorders>
              <w:top w:val="nil"/>
              <w:left w:val="nil"/>
              <w:bottom w:val="single" w:sz="8" w:space="0" w:color="auto"/>
              <w:right w:val="single" w:sz="8" w:space="0" w:color="auto"/>
            </w:tcBorders>
            <w:shd w:val="clear" w:color="auto" w:fill="auto"/>
            <w:vAlign w:val="bottom"/>
          </w:tcPr>
          <w:p w14:paraId="31AE8DD5"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5</w:t>
            </w:r>
          </w:p>
        </w:tc>
      </w:tr>
      <w:tr w:rsidR="00C2753C" w:rsidRPr="00E32F8A" w14:paraId="31D5FECF"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FAE9F32"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591DFC95"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E6FBB8A"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134" w:type="dxa"/>
            <w:tcBorders>
              <w:top w:val="nil"/>
              <w:left w:val="nil"/>
              <w:bottom w:val="single" w:sz="8" w:space="0" w:color="auto"/>
              <w:right w:val="single" w:sz="8" w:space="0" w:color="auto"/>
            </w:tcBorders>
            <w:shd w:val="clear" w:color="auto" w:fill="auto"/>
          </w:tcPr>
          <w:p w14:paraId="4F7A8E0D"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100</w:t>
            </w:r>
          </w:p>
        </w:tc>
        <w:tc>
          <w:tcPr>
            <w:tcW w:w="7600" w:type="dxa"/>
            <w:tcBorders>
              <w:top w:val="nil"/>
              <w:left w:val="nil"/>
              <w:bottom w:val="single" w:sz="8" w:space="0" w:color="auto"/>
              <w:right w:val="single" w:sz="8" w:space="0" w:color="auto"/>
            </w:tcBorders>
            <w:shd w:val="clear" w:color="auto" w:fill="auto"/>
          </w:tcPr>
          <w:p w14:paraId="2BA8585F" w14:textId="77777777" w:rsidR="00C2753C" w:rsidRPr="00E32F8A" w:rsidRDefault="00C2753C">
            <w:pPr>
              <w:widowControl/>
              <w:spacing w:line="360" w:lineRule="auto"/>
              <w:jc w:val="center"/>
              <w:rPr>
                <w:rFonts w:ascii="仿宋_GB2312" w:hAnsi="黑体" w:cs="宋体"/>
                <w:kern w:val="0"/>
                <w:sz w:val="20"/>
                <w:szCs w:val="20"/>
                <w:lang w:bidi="ar"/>
              </w:rPr>
            </w:pPr>
          </w:p>
        </w:tc>
        <w:tc>
          <w:tcPr>
            <w:tcW w:w="1271" w:type="dxa"/>
            <w:tcBorders>
              <w:top w:val="nil"/>
              <w:left w:val="nil"/>
              <w:bottom w:val="single" w:sz="8" w:space="0" w:color="auto"/>
              <w:right w:val="single" w:sz="8" w:space="0" w:color="auto"/>
            </w:tcBorders>
            <w:shd w:val="clear" w:color="auto" w:fill="auto"/>
            <w:vAlign w:val="bottom"/>
          </w:tcPr>
          <w:p w14:paraId="74531192" w14:textId="77777777" w:rsidR="00C2753C" w:rsidRPr="00E32F8A" w:rsidRDefault="00241619">
            <w:pPr>
              <w:widowControl/>
              <w:spacing w:line="360" w:lineRule="auto"/>
              <w:jc w:val="center"/>
              <w:rPr>
                <w:rFonts w:ascii="仿宋_GB2312" w:hAnsi="黑体" w:cs="宋体"/>
                <w:kern w:val="0"/>
                <w:sz w:val="20"/>
                <w:szCs w:val="20"/>
                <w:lang w:bidi="ar"/>
              </w:rPr>
            </w:pPr>
            <w:r w:rsidRPr="00E32F8A">
              <w:rPr>
                <w:rFonts w:ascii="仿宋_GB2312" w:hAnsi="黑体" w:cs="宋体" w:hint="eastAsia"/>
                <w:kern w:val="0"/>
                <w:sz w:val="20"/>
                <w:szCs w:val="20"/>
                <w:lang w:bidi="ar"/>
              </w:rPr>
              <w:t>91</w:t>
            </w:r>
          </w:p>
        </w:tc>
      </w:tr>
    </w:tbl>
    <w:p w14:paraId="799D0CE8"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9052BF3" w14:textId="77777777" w:rsidR="00C2753C" w:rsidRPr="00E32F8A" w:rsidRDefault="00241619">
      <w:pPr>
        <w:jc w:val="center"/>
        <w:rPr>
          <w:b/>
          <w:bCs/>
        </w:rPr>
      </w:pPr>
      <w:r w:rsidRPr="00E32F8A">
        <w:rPr>
          <w:rFonts w:hint="eastAsia"/>
          <w:b/>
          <w:bCs/>
        </w:rPr>
        <w:t>项目支出绩效评价指标体系框架（参考）</w:t>
      </w:r>
    </w:p>
    <w:p w14:paraId="7673D2EE" w14:textId="77777777" w:rsidR="00C2753C" w:rsidRPr="00E32F8A" w:rsidRDefault="00C2753C">
      <w:pPr>
        <w:rPr>
          <w:b/>
          <w:bCs/>
        </w:rPr>
      </w:pPr>
    </w:p>
    <w:tbl>
      <w:tblPr>
        <w:tblW w:w="1572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61"/>
        <w:gridCol w:w="1199"/>
        <w:gridCol w:w="1191"/>
        <w:gridCol w:w="4819"/>
        <w:gridCol w:w="5670"/>
        <w:gridCol w:w="992"/>
        <w:gridCol w:w="993"/>
      </w:tblGrid>
      <w:tr w:rsidR="00E32F8A" w:rsidRPr="00E32F8A" w14:paraId="0A1F3970" w14:textId="77777777">
        <w:trPr>
          <w:trHeight w:val="692"/>
          <w:tblHeader/>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6FE381" w14:textId="77777777" w:rsidR="00C2753C" w:rsidRPr="00E32F8A" w:rsidRDefault="00241619">
            <w:pPr>
              <w:rPr>
                <w:b/>
                <w:bCs/>
                <w:sz w:val="24"/>
              </w:rPr>
            </w:pPr>
            <w:r w:rsidRPr="00E32F8A">
              <w:rPr>
                <w:rFonts w:hint="eastAsia"/>
                <w:b/>
                <w:bCs/>
                <w:sz w:val="24"/>
              </w:rPr>
              <w:t>一级指标</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77AD31" w14:textId="77777777" w:rsidR="00C2753C" w:rsidRPr="00E32F8A" w:rsidRDefault="00241619">
            <w:pPr>
              <w:rPr>
                <w:b/>
                <w:bCs/>
                <w:sz w:val="24"/>
              </w:rPr>
            </w:pPr>
            <w:r w:rsidRPr="00E32F8A">
              <w:rPr>
                <w:rFonts w:hint="eastAsia"/>
                <w:b/>
                <w:bCs/>
                <w:sz w:val="24"/>
              </w:rPr>
              <w:t>二级指标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3C2F22" w14:textId="77777777" w:rsidR="00C2753C" w:rsidRPr="00E32F8A" w:rsidRDefault="00241619">
            <w:pPr>
              <w:rPr>
                <w:b/>
                <w:bCs/>
                <w:sz w:val="24"/>
              </w:rPr>
            </w:pPr>
            <w:r w:rsidRPr="00E32F8A">
              <w:rPr>
                <w:rFonts w:hint="eastAsia"/>
                <w:b/>
                <w:bCs/>
                <w:sz w:val="24"/>
              </w:rPr>
              <w:t>三级指标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E8E844" w14:textId="77777777" w:rsidR="00C2753C" w:rsidRPr="00E32F8A" w:rsidRDefault="00241619">
            <w:pPr>
              <w:jc w:val="center"/>
              <w:rPr>
                <w:b/>
                <w:bCs/>
                <w:sz w:val="24"/>
              </w:rPr>
            </w:pPr>
            <w:r w:rsidRPr="00E32F8A">
              <w:rPr>
                <w:rFonts w:hint="eastAsia"/>
                <w:b/>
                <w:bCs/>
                <w:sz w:val="24"/>
              </w:rPr>
              <w:t>指标解释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E236C66" w14:textId="77777777" w:rsidR="00C2753C" w:rsidRPr="00E32F8A" w:rsidRDefault="00241619">
            <w:pPr>
              <w:jc w:val="center"/>
              <w:rPr>
                <w:b/>
                <w:bCs/>
                <w:sz w:val="24"/>
              </w:rPr>
            </w:pPr>
            <w:r w:rsidRPr="00E32F8A">
              <w:rPr>
                <w:rFonts w:hint="eastAsia"/>
                <w:b/>
                <w:bCs/>
                <w:sz w:val="24"/>
              </w:rPr>
              <w:t>指标说明</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00022F18" w14:textId="77777777" w:rsidR="00C2753C" w:rsidRPr="00E32F8A" w:rsidRDefault="00241619">
            <w:pPr>
              <w:rPr>
                <w:b/>
                <w:bCs/>
                <w:sz w:val="24"/>
              </w:rPr>
            </w:pPr>
            <w:r w:rsidRPr="00E32F8A">
              <w:rPr>
                <w:rFonts w:hint="eastAsia"/>
                <w:b/>
                <w:bCs/>
                <w:sz w:val="24"/>
              </w:rPr>
              <w:t>分值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ED55B5F" w14:textId="77777777" w:rsidR="00C2753C" w:rsidRPr="00E32F8A" w:rsidRDefault="00241619">
            <w:pPr>
              <w:rPr>
                <w:b/>
                <w:bCs/>
                <w:sz w:val="24"/>
              </w:rPr>
            </w:pPr>
            <w:r w:rsidRPr="00E32F8A">
              <w:rPr>
                <w:rFonts w:hint="eastAsia"/>
                <w:b/>
                <w:bCs/>
                <w:sz w:val="24"/>
              </w:rPr>
              <w:t>得分</w:t>
            </w:r>
          </w:p>
        </w:tc>
      </w:tr>
      <w:tr w:rsidR="00E32F8A" w:rsidRPr="00E32F8A" w14:paraId="415559E6" w14:textId="77777777">
        <w:trPr>
          <w:trHeight w:val="23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AEB2A91" w14:textId="77777777" w:rsidR="00C2753C" w:rsidRPr="00E32F8A" w:rsidRDefault="00241619">
            <w:pPr>
              <w:rPr>
                <w:sz w:val="24"/>
              </w:rPr>
            </w:pPr>
            <w:r w:rsidRPr="00E32F8A">
              <w:rPr>
                <w:rFonts w:hint="eastAsia"/>
                <w:sz w:val="24"/>
              </w:rPr>
              <w:lastRenderedPageBreak/>
              <w:t xml:space="preserve">决策　</w:t>
            </w:r>
          </w:p>
          <w:p w14:paraId="5ACCF54F" w14:textId="77777777" w:rsidR="00C2753C" w:rsidRPr="00E32F8A" w:rsidRDefault="00241619">
            <w:pPr>
              <w:rPr>
                <w:sz w:val="24"/>
              </w:rPr>
            </w:pPr>
            <w:r w:rsidRPr="00E32F8A">
              <w:rPr>
                <w:rFonts w:hint="eastAsia"/>
                <w:sz w:val="24"/>
              </w:rPr>
              <w:t xml:space="preserve">　</w:t>
            </w:r>
          </w:p>
          <w:p w14:paraId="03EBC2A0" w14:textId="77777777" w:rsidR="00C2753C" w:rsidRPr="00E32F8A" w:rsidRDefault="00241619">
            <w:pPr>
              <w:rPr>
                <w:sz w:val="24"/>
              </w:rPr>
            </w:pPr>
            <w:r w:rsidRPr="00E32F8A">
              <w:rPr>
                <w:rFonts w:hint="eastAsia"/>
                <w:sz w:val="24"/>
              </w:rPr>
              <w:t xml:space="preserve">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06962F52" w14:textId="77777777" w:rsidR="00C2753C" w:rsidRPr="00E32F8A" w:rsidRDefault="00241619">
            <w:pPr>
              <w:rPr>
                <w:sz w:val="24"/>
              </w:rPr>
            </w:pPr>
            <w:r w:rsidRPr="00E32F8A">
              <w:rPr>
                <w:rFonts w:hint="eastAsia"/>
                <w:sz w:val="24"/>
              </w:rPr>
              <w:t xml:space="preserve">项目立项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A2234C" w14:textId="77777777" w:rsidR="00C2753C" w:rsidRPr="00E32F8A" w:rsidRDefault="00241619">
            <w:pPr>
              <w:rPr>
                <w:sz w:val="24"/>
              </w:rPr>
            </w:pPr>
            <w:r w:rsidRPr="00E32F8A">
              <w:rPr>
                <w:rFonts w:hint="eastAsia"/>
                <w:sz w:val="24"/>
              </w:rPr>
              <w:t>立项依据</w:t>
            </w:r>
          </w:p>
          <w:p w14:paraId="4930F187" w14:textId="77777777" w:rsidR="00C2753C" w:rsidRPr="00E32F8A" w:rsidRDefault="00241619">
            <w:pPr>
              <w:rPr>
                <w:sz w:val="24"/>
              </w:rPr>
            </w:pPr>
            <w:r w:rsidRPr="00E32F8A">
              <w:rPr>
                <w:rFonts w:hint="eastAsia"/>
                <w:sz w:val="24"/>
              </w:rPr>
              <w:t>充分性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AE967D" w14:textId="77777777" w:rsidR="00C2753C" w:rsidRPr="00E32F8A" w:rsidRDefault="00241619">
            <w:pPr>
              <w:jc w:val="center"/>
              <w:rPr>
                <w:sz w:val="24"/>
              </w:rPr>
            </w:pPr>
            <w:r w:rsidRPr="00E32F8A">
              <w:rPr>
                <w:rFonts w:hint="eastAsia"/>
                <w:sz w:val="24"/>
              </w:rPr>
              <w:t>项目立项是否符合法律法规、相关政策、发展规划以及部门职责，用以反映和考核项目立项依据情况。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D0406E"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①项目立项是否符合国家法律法规、国民经济发展规划和相关政策；</w:t>
            </w:r>
            <w:r w:rsidRPr="00E32F8A">
              <w:rPr>
                <w:rFonts w:hint="eastAsia"/>
                <w:sz w:val="24"/>
              </w:rPr>
              <w:br/>
            </w:r>
            <w:r w:rsidRPr="00E32F8A">
              <w:rPr>
                <w:rFonts w:hint="eastAsia"/>
                <w:sz w:val="24"/>
              </w:rPr>
              <w:t>②项目立项是否符合行业发展规划和政策要求；</w:t>
            </w:r>
            <w:r w:rsidRPr="00E32F8A">
              <w:rPr>
                <w:rFonts w:hint="eastAsia"/>
                <w:sz w:val="24"/>
              </w:rPr>
              <w:br/>
            </w:r>
            <w:r w:rsidRPr="00E32F8A">
              <w:rPr>
                <w:rFonts w:hint="eastAsia"/>
                <w:sz w:val="24"/>
              </w:rPr>
              <w:t>③项目立项是否与部门职责范围相符，属于部门履职所需；</w:t>
            </w:r>
            <w:r w:rsidRPr="00E32F8A">
              <w:rPr>
                <w:rFonts w:hint="eastAsia"/>
                <w:sz w:val="24"/>
              </w:rPr>
              <w:br/>
            </w:r>
            <w:r w:rsidRPr="00E32F8A">
              <w:rPr>
                <w:rFonts w:hint="eastAsia"/>
                <w:sz w:val="24"/>
              </w:rPr>
              <w:t>④项目是否属于公共财政支持范围，是否符合中央、地方事权支出责任划分原则；</w:t>
            </w:r>
            <w:r w:rsidRPr="00E32F8A">
              <w:rPr>
                <w:rFonts w:hint="eastAsia"/>
                <w:sz w:val="24"/>
              </w:rPr>
              <w:br/>
            </w:r>
            <w:r w:rsidRPr="00E32F8A">
              <w:rPr>
                <w:rFonts w:hint="eastAsia"/>
                <w:sz w:val="24"/>
              </w:rPr>
              <w:t>⑤项目是否与相关部门同类项目或部门内部相关项目重复。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144A216" w14:textId="77777777" w:rsidR="00C2753C" w:rsidRPr="00E32F8A" w:rsidRDefault="00241619">
            <w:pPr>
              <w:rPr>
                <w:sz w:val="24"/>
              </w:rPr>
            </w:pPr>
            <w:r w:rsidRPr="00E32F8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10B15F0" w14:textId="77777777" w:rsidR="00C2753C" w:rsidRPr="00E32F8A" w:rsidRDefault="00241619">
            <w:pPr>
              <w:rPr>
                <w:sz w:val="24"/>
              </w:rPr>
            </w:pPr>
            <w:r w:rsidRPr="00E32F8A">
              <w:rPr>
                <w:rFonts w:hint="eastAsia"/>
                <w:sz w:val="24"/>
              </w:rPr>
              <w:t>2</w:t>
            </w:r>
          </w:p>
        </w:tc>
      </w:tr>
      <w:tr w:rsidR="00E32F8A" w:rsidRPr="00E32F8A" w14:paraId="068F857F" w14:textId="77777777">
        <w:trPr>
          <w:trHeight w:val="164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266B1DD" w14:textId="77777777" w:rsidR="00C2753C" w:rsidRPr="00E32F8A" w:rsidRDefault="00C2753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8C20E94" w14:textId="77777777" w:rsidR="00C2753C" w:rsidRPr="00E32F8A" w:rsidRDefault="00C2753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7B60C74" w14:textId="77777777" w:rsidR="00C2753C" w:rsidRPr="00E32F8A" w:rsidRDefault="00241619">
            <w:pPr>
              <w:rPr>
                <w:sz w:val="24"/>
              </w:rPr>
            </w:pPr>
            <w:r w:rsidRPr="00E32F8A">
              <w:rPr>
                <w:rFonts w:hint="eastAsia"/>
                <w:sz w:val="24"/>
              </w:rPr>
              <w:t>立项程序</w:t>
            </w:r>
          </w:p>
          <w:p w14:paraId="6E086999" w14:textId="77777777" w:rsidR="00C2753C" w:rsidRPr="00E32F8A" w:rsidRDefault="00241619">
            <w:pPr>
              <w:rPr>
                <w:sz w:val="24"/>
              </w:rPr>
            </w:pPr>
            <w:r w:rsidRPr="00E32F8A">
              <w:rPr>
                <w:rFonts w:hint="eastAsia"/>
                <w:sz w:val="24"/>
              </w:rPr>
              <w:t>规范性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C7F9E8" w14:textId="77777777" w:rsidR="00C2753C" w:rsidRPr="00E32F8A" w:rsidRDefault="00241619">
            <w:pPr>
              <w:rPr>
                <w:sz w:val="24"/>
              </w:rPr>
            </w:pPr>
            <w:r w:rsidRPr="00E32F8A">
              <w:rPr>
                <w:rFonts w:hint="eastAsia"/>
                <w:sz w:val="24"/>
              </w:rPr>
              <w:t>项目申请、设立过程是否符合相关要求，用以反映和考核项目立项的规范情况。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CB25B4"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①项目是否按照规定的程序申请设立；</w:t>
            </w:r>
            <w:r w:rsidRPr="00E32F8A">
              <w:rPr>
                <w:rFonts w:hint="eastAsia"/>
                <w:sz w:val="24"/>
              </w:rPr>
              <w:br/>
            </w:r>
            <w:r w:rsidRPr="00E32F8A">
              <w:rPr>
                <w:rFonts w:hint="eastAsia"/>
                <w:sz w:val="24"/>
              </w:rPr>
              <w:t>②审批文件、材料是否符合相关要求；</w:t>
            </w:r>
            <w:r w:rsidRPr="00E32F8A">
              <w:rPr>
                <w:rFonts w:hint="eastAsia"/>
                <w:sz w:val="24"/>
              </w:rPr>
              <w:br/>
            </w:r>
            <w:r w:rsidRPr="00E32F8A">
              <w:rPr>
                <w:rFonts w:hint="eastAsia"/>
                <w:sz w:val="24"/>
              </w:rPr>
              <w:t>③事前是否已经过必要的可行性研究、专家论证、风险评估、绩效评估、集体决策。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1723DDC" w14:textId="77777777" w:rsidR="00C2753C" w:rsidRPr="00E32F8A" w:rsidRDefault="00241619">
            <w:pPr>
              <w:rPr>
                <w:sz w:val="24"/>
              </w:rPr>
            </w:pPr>
            <w:r w:rsidRPr="00E32F8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6BC0819" w14:textId="77777777" w:rsidR="00C2753C" w:rsidRPr="00E32F8A" w:rsidRDefault="00241619">
            <w:pPr>
              <w:rPr>
                <w:sz w:val="24"/>
              </w:rPr>
            </w:pPr>
            <w:r w:rsidRPr="00E32F8A">
              <w:rPr>
                <w:rFonts w:hint="eastAsia"/>
                <w:sz w:val="24"/>
              </w:rPr>
              <w:t>2</w:t>
            </w:r>
          </w:p>
        </w:tc>
      </w:tr>
      <w:tr w:rsidR="00E32F8A" w:rsidRPr="00E32F8A" w14:paraId="75EBDF05" w14:textId="77777777">
        <w:trPr>
          <w:trHeight w:val="191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B010784" w14:textId="77777777" w:rsidR="00C2753C" w:rsidRPr="00E32F8A" w:rsidRDefault="00C2753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8A3D81" w14:textId="77777777" w:rsidR="00C2753C" w:rsidRPr="00E32F8A" w:rsidRDefault="00241619">
            <w:pPr>
              <w:rPr>
                <w:sz w:val="24"/>
              </w:rPr>
            </w:pPr>
            <w:r w:rsidRPr="00E32F8A">
              <w:rPr>
                <w:rFonts w:hint="eastAsia"/>
                <w:sz w:val="24"/>
              </w:rPr>
              <w:t xml:space="preserve">绩效目标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663C94" w14:textId="77777777" w:rsidR="00C2753C" w:rsidRPr="00E32F8A" w:rsidRDefault="00241619">
            <w:pPr>
              <w:rPr>
                <w:sz w:val="24"/>
              </w:rPr>
            </w:pPr>
            <w:r w:rsidRPr="00E32F8A">
              <w:rPr>
                <w:rFonts w:hint="eastAsia"/>
                <w:sz w:val="24"/>
              </w:rPr>
              <w:t>绩效目标</w:t>
            </w:r>
          </w:p>
          <w:p w14:paraId="002ED4E2" w14:textId="77777777" w:rsidR="00C2753C" w:rsidRPr="00E32F8A" w:rsidRDefault="00241619">
            <w:pPr>
              <w:rPr>
                <w:sz w:val="24"/>
              </w:rPr>
            </w:pPr>
            <w:r w:rsidRPr="00E32F8A">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A99C49" w14:textId="77777777" w:rsidR="00C2753C" w:rsidRPr="00E32F8A" w:rsidRDefault="00241619">
            <w:pPr>
              <w:rPr>
                <w:sz w:val="24"/>
              </w:rPr>
            </w:pPr>
            <w:r w:rsidRPr="00E32F8A">
              <w:rPr>
                <w:rFonts w:hint="eastAsia"/>
                <w:sz w:val="24"/>
              </w:rPr>
              <w:t>项目所设定的绩效目标是否依据充分，是否符合客观实际，用以反映和考核项目绩效目标与项目实施的相符情况。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DD64DD"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（如未设定预算绩效目标，也可考核其他工作任务目标）</w:t>
            </w:r>
            <w:r w:rsidRPr="00E32F8A">
              <w:rPr>
                <w:rFonts w:hint="eastAsia"/>
                <w:sz w:val="24"/>
              </w:rPr>
              <w:br/>
            </w:r>
            <w:r w:rsidRPr="00E32F8A">
              <w:rPr>
                <w:rFonts w:hint="eastAsia"/>
                <w:sz w:val="24"/>
              </w:rPr>
              <w:t>①项目是否有绩效目标；</w:t>
            </w:r>
            <w:r w:rsidRPr="00E32F8A">
              <w:rPr>
                <w:rFonts w:hint="eastAsia"/>
                <w:sz w:val="24"/>
              </w:rPr>
              <w:br/>
            </w:r>
            <w:r w:rsidRPr="00E32F8A">
              <w:rPr>
                <w:rFonts w:hint="eastAsia"/>
                <w:sz w:val="24"/>
              </w:rPr>
              <w:t>②项目绩效目标与实际工作内容是否具有相关性；</w:t>
            </w:r>
            <w:r w:rsidRPr="00E32F8A">
              <w:rPr>
                <w:rFonts w:hint="eastAsia"/>
                <w:sz w:val="24"/>
              </w:rPr>
              <w:br/>
            </w:r>
            <w:r w:rsidRPr="00E32F8A">
              <w:rPr>
                <w:rFonts w:hint="eastAsia"/>
                <w:sz w:val="24"/>
              </w:rPr>
              <w:t>③项目预期产出效益和效果是否符合正常的业绩水平；</w:t>
            </w:r>
          </w:p>
          <w:p w14:paraId="707355AD" w14:textId="77777777" w:rsidR="00C2753C" w:rsidRPr="00E32F8A" w:rsidRDefault="00241619">
            <w:pPr>
              <w:rPr>
                <w:sz w:val="24"/>
              </w:rPr>
            </w:pPr>
            <w:r w:rsidRPr="00E32F8A">
              <w:rPr>
                <w:rFonts w:hint="eastAsia"/>
                <w:sz w:val="24"/>
              </w:rPr>
              <w:t>④是否与预算确定的项目投资额或资金量相匹配。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3AAB8D9" w14:textId="77777777" w:rsidR="00C2753C" w:rsidRPr="00E32F8A" w:rsidRDefault="00241619">
            <w:pPr>
              <w:rPr>
                <w:sz w:val="24"/>
              </w:rPr>
            </w:pPr>
            <w:r w:rsidRPr="00E32F8A">
              <w:rPr>
                <w:rFonts w:hint="eastAsia"/>
                <w:sz w:val="24"/>
              </w:rPr>
              <w:t>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7821EFF" w14:textId="77777777" w:rsidR="00C2753C" w:rsidRPr="00E32F8A" w:rsidRDefault="00241619">
            <w:pPr>
              <w:rPr>
                <w:sz w:val="24"/>
              </w:rPr>
            </w:pPr>
            <w:r w:rsidRPr="00E32F8A">
              <w:rPr>
                <w:rFonts w:hint="eastAsia"/>
                <w:sz w:val="24"/>
              </w:rPr>
              <w:t>2</w:t>
            </w:r>
          </w:p>
        </w:tc>
      </w:tr>
      <w:tr w:rsidR="00E32F8A" w:rsidRPr="00E32F8A" w14:paraId="67D38A85" w14:textId="77777777">
        <w:trPr>
          <w:trHeight w:val="1464"/>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4D7C078" w14:textId="77777777" w:rsidR="00C2753C" w:rsidRPr="00E32F8A" w:rsidRDefault="00241619">
            <w:pPr>
              <w:rPr>
                <w:sz w:val="24"/>
              </w:rPr>
            </w:pPr>
            <w:r w:rsidRPr="00E32F8A">
              <w:rPr>
                <w:rFonts w:hint="eastAsia"/>
                <w:sz w:val="24"/>
              </w:rPr>
              <w:t xml:space="preserve">决策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FFACF7" w14:textId="77777777" w:rsidR="00C2753C" w:rsidRPr="00E32F8A" w:rsidRDefault="00241619">
            <w:pPr>
              <w:rPr>
                <w:sz w:val="24"/>
              </w:rPr>
            </w:pPr>
            <w:r w:rsidRPr="00E32F8A">
              <w:rPr>
                <w:rFonts w:hint="eastAsia"/>
                <w:sz w:val="24"/>
              </w:rPr>
              <w:t>绩效目标</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9B2C76" w14:textId="77777777" w:rsidR="00C2753C" w:rsidRPr="00E32F8A" w:rsidRDefault="00241619">
            <w:pPr>
              <w:rPr>
                <w:sz w:val="24"/>
              </w:rPr>
            </w:pPr>
            <w:r w:rsidRPr="00E32F8A">
              <w:rPr>
                <w:rFonts w:hint="eastAsia"/>
                <w:sz w:val="24"/>
              </w:rPr>
              <w:t>绩效指标</w:t>
            </w:r>
          </w:p>
          <w:p w14:paraId="26059591" w14:textId="77777777" w:rsidR="00C2753C" w:rsidRPr="00E32F8A" w:rsidRDefault="00241619">
            <w:pPr>
              <w:rPr>
                <w:sz w:val="24"/>
              </w:rPr>
            </w:pPr>
            <w:r w:rsidRPr="00E32F8A">
              <w:rPr>
                <w:rFonts w:hint="eastAsia"/>
                <w:sz w:val="24"/>
              </w:rPr>
              <w:t>明确性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F47A854" w14:textId="77777777" w:rsidR="00C2753C" w:rsidRPr="00E32F8A" w:rsidRDefault="00241619">
            <w:pPr>
              <w:rPr>
                <w:sz w:val="24"/>
              </w:rPr>
            </w:pPr>
            <w:r w:rsidRPr="00E32F8A">
              <w:rPr>
                <w:rFonts w:hint="eastAsia"/>
                <w:sz w:val="24"/>
              </w:rPr>
              <w:t>依据绩效目标设定的绩效指标是否清晰、细化、可衡量等，用以反映和考核项目绩效目标的明细化情况。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117163"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①是否将项目绩效目标细化分解为具体的绩效指标；</w:t>
            </w:r>
            <w:r w:rsidRPr="00E32F8A">
              <w:rPr>
                <w:rFonts w:hint="eastAsia"/>
                <w:sz w:val="24"/>
              </w:rPr>
              <w:br/>
            </w:r>
            <w:r w:rsidRPr="00E32F8A">
              <w:rPr>
                <w:rFonts w:hint="eastAsia"/>
                <w:sz w:val="24"/>
              </w:rPr>
              <w:t>②是否通过清晰、可衡量的指标值予以体现；</w:t>
            </w:r>
            <w:r w:rsidRPr="00E32F8A">
              <w:rPr>
                <w:rFonts w:hint="eastAsia"/>
                <w:sz w:val="24"/>
              </w:rPr>
              <w:br/>
            </w:r>
            <w:r w:rsidRPr="00E32F8A">
              <w:rPr>
                <w:rFonts w:hint="eastAsia"/>
                <w:sz w:val="24"/>
              </w:rPr>
              <w:t>③是否与项目目标任务数或计划数相对应。</w:t>
            </w:r>
            <w:r w:rsidRPr="00E32F8A">
              <w:rPr>
                <w:rFonts w:hint="eastAsia"/>
                <w:sz w:val="24"/>
              </w:rPr>
              <w:br/>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737B8C2"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FB7C37E" w14:textId="77777777" w:rsidR="00C2753C" w:rsidRPr="00E32F8A" w:rsidRDefault="00241619">
            <w:pPr>
              <w:rPr>
                <w:sz w:val="24"/>
              </w:rPr>
            </w:pPr>
            <w:r w:rsidRPr="00E32F8A">
              <w:rPr>
                <w:rFonts w:hint="eastAsia"/>
                <w:sz w:val="24"/>
              </w:rPr>
              <w:t>3</w:t>
            </w:r>
          </w:p>
        </w:tc>
      </w:tr>
      <w:tr w:rsidR="00E32F8A" w:rsidRPr="00E32F8A" w14:paraId="4D8A2A8C" w14:textId="77777777">
        <w:trPr>
          <w:trHeight w:val="1942"/>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975F0AD" w14:textId="77777777" w:rsidR="00C2753C" w:rsidRPr="00E32F8A" w:rsidRDefault="00C2753C">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7C9EE6F3" w14:textId="77777777" w:rsidR="00C2753C" w:rsidRPr="00E32F8A" w:rsidRDefault="00241619">
            <w:pPr>
              <w:rPr>
                <w:sz w:val="24"/>
              </w:rPr>
            </w:pPr>
            <w:r w:rsidRPr="00E32F8A">
              <w:rPr>
                <w:rFonts w:hint="eastAsia"/>
                <w:sz w:val="24"/>
              </w:rPr>
              <w:t>资金投入</w:t>
            </w:r>
          </w:p>
          <w:p w14:paraId="770EEAC4" w14:textId="77777777" w:rsidR="00C2753C" w:rsidRPr="00E32F8A" w:rsidRDefault="00241619">
            <w:pPr>
              <w:rPr>
                <w:sz w:val="24"/>
              </w:rPr>
            </w:pPr>
            <w:r w:rsidRPr="00E32F8A">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515006" w14:textId="77777777" w:rsidR="00C2753C" w:rsidRPr="00E32F8A" w:rsidRDefault="00241619">
            <w:pPr>
              <w:rPr>
                <w:sz w:val="24"/>
              </w:rPr>
            </w:pPr>
            <w:r w:rsidRPr="00E32F8A">
              <w:rPr>
                <w:rFonts w:hint="eastAsia"/>
                <w:sz w:val="24"/>
              </w:rPr>
              <w:t>预算编制</w:t>
            </w:r>
          </w:p>
          <w:p w14:paraId="5477C288" w14:textId="77777777" w:rsidR="00C2753C" w:rsidRPr="00E32F8A" w:rsidRDefault="00241619">
            <w:pPr>
              <w:rPr>
                <w:sz w:val="24"/>
              </w:rPr>
            </w:pPr>
            <w:r w:rsidRPr="00E32F8A">
              <w:rPr>
                <w:rFonts w:hint="eastAsia"/>
                <w:sz w:val="24"/>
              </w:rPr>
              <w:t>科学性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6EB8C5" w14:textId="77777777" w:rsidR="00C2753C" w:rsidRPr="00E32F8A" w:rsidRDefault="00241619">
            <w:pPr>
              <w:rPr>
                <w:sz w:val="24"/>
              </w:rPr>
            </w:pPr>
            <w:r w:rsidRPr="00E32F8A">
              <w:rPr>
                <w:rFonts w:hint="eastAsia"/>
                <w:sz w:val="24"/>
              </w:rPr>
              <w:t>项目预算编制是否经过科学论证、有明确标准，资金额度与年度目标是否相适应，用以反映和考核项目预算编制的科学性、合理性情况。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B31D7B"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①预算编制是否经过科学论证；</w:t>
            </w:r>
            <w:r w:rsidRPr="00E32F8A">
              <w:rPr>
                <w:rFonts w:hint="eastAsia"/>
                <w:sz w:val="24"/>
              </w:rPr>
              <w:br/>
            </w:r>
            <w:r w:rsidRPr="00E32F8A">
              <w:rPr>
                <w:rFonts w:hint="eastAsia"/>
                <w:sz w:val="24"/>
              </w:rPr>
              <w:t>②预算内容与项目内容是否匹配；</w:t>
            </w:r>
            <w:r w:rsidRPr="00E32F8A">
              <w:rPr>
                <w:rFonts w:hint="eastAsia"/>
                <w:sz w:val="24"/>
              </w:rPr>
              <w:br/>
            </w:r>
            <w:r w:rsidRPr="00E32F8A">
              <w:rPr>
                <w:rFonts w:hint="eastAsia"/>
                <w:sz w:val="24"/>
              </w:rPr>
              <w:t>③预算额度测算依据是否充分，是否按照标准编制；</w:t>
            </w:r>
            <w:r w:rsidRPr="00E32F8A">
              <w:rPr>
                <w:rFonts w:hint="eastAsia"/>
                <w:sz w:val="24"/>
              </w:rPr>
              <w:br/>
            </w:r>
            <w:r w:rsidRPr="00E32F8A">
              <w:rPr>
                <w:rFonts w:hint="eastAsia"/>
                <w:sz w:val="24"/>
              </w:rPr>
              <w:t>④预算确定的项目投资额或资金量是否与工作任务相匹配。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757ECF32"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CDFB75D" w14:textId="77777777" w:rsidR="00C2753C" w:rsidRPr="00E32F8A" w:rsidRDefault="00241619">
            <w:pPr>
              <w:rPr>
                <w:sz w:val="24"/>
              </w:rPr>
            </w:pPr>
            <w:r w:rsidRPr="00E32F8A">
              <w:rPr>
                <w:rFonts w:hint="eastAsia"/>
                <w:sz w:val="24"/>
              </w:rPr>
              <w:t>3</w:t>
            </w:r>
          </w:p>
        </w:tc>
      </w:tr>
      <w:tr w:rsidR="00E32F8A" w:rsidRPr="00E32F8A" w14:paraId="7969C8AB" w14:textId="77777777">
        <w:trPr>
          <w:trHeight w:val="17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88F2CCD" w14:textId="77777777" w:rsidR="00C2753C" w:rsidRPr="00E32F8A" w:rsidRDefault="00C2753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37B69C8D" w14:textId="77777777" w:rsidR="00C2753C" w:rsidRPr="00E32F8A" w:rsidRDefault="00C2753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A08C29" w14:textId="77777777" w:rsidR="00C2753C" w:rsidRPr="00E32F8A" w:rsidRDefault="00241619">
            <w:pPr>
              <w:rPr>
                <w:sz w:val="24"/>
              </w:rPr>
            </w:pPr>
            <w:r w:rsidRPr="00E32F8A">
              <w:rPr>
                <w:rFonts w:hint="eastAsia"/>
                <w:sz w:val="24"/>
              </w:rPr>
              <w:t>资金分配</w:t>
            </w:r>
          </w:p>
          <w:p w14:paraId="712DF0E9" w14:textId="77777777" w:rsidR="00C2753C" w:rsidRPr="00E32F8A" w:rsidRDefault="00241619">
            <w:pPr>
              <w:rPr>
                <w:sz w:val="24"/>
              </w:rPr>
            </w:pPr>
            <w:r w:rsidRPr="00E32F8A">
              <w:rPr>
                <w:rFonts w:hint="eastAsia"/>
                <w:sz w:val="24"/>
              </w:rPr>
              <w:t>合理性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8009C4" w14:textId="77777777" w:rsidR="00C2753C" w:rsidRPr="00E32F8A" w:rsidRDefault="00241619">
            <w:pPr>
              <w:rPr>
                <w:sz w:val="24"/>
              </w:rPr>
            </w:pPr>
            <w:r w:rsidRPr="00E32F8A">
              <w:rPr>
                <w:rFonts w:hint="eastAsia"/>
                <w:sz w:val="24"/>
              </w:rPr>
              <w:t>项目预算资金分配是否有测算依据，与补助单位或地方实际是否相适应，用以反映和考核项目预算资金分配的科学性、合理性情况。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036610"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①预算资金分配依据是否充分；</w:t>
            </w:r>
            <w:r w:rsidRPr="00E32F8A">
              <w:rPr>
                <w:rFonts w:hint="eastAsia"/>
                <w:sz w:val="24"/>
              </w:rPr>
              <w:br/>
            </w:r>
            <w:r w:rsidRPr="00E32F8A">
              <w:rPr>
                <w:rFonts w:hint="eastAsia"/>
                <w:sz w:val="24"/>
              </w:rPr>
              <w:t>②资金分配额度是否合理，与项目单位或地方实际是否相适应。</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66F670E"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6AD145A5" w14:textId="77777777" w:rsidR="00C2753C" w:rsidRPr="00E32F8A" w:rsidRDefault="00241619">
            <w:pPr>
              <w:rPr>
                <w:sz w:val="24"/>
              </w:rPr>
            </w:pPr>
            <w:r w:rsidRPr="00E32F8A">
              <w:rPr>
                <w:rFonts w:hint="eastAsia"/>
                <w:sz w:val="24"/>
              </w:rPr>
              <w:t>3</w:t>
            </w:r>
          </w:p>
        </w:tc>
      </w:tr>
      <w:tr w:rsidR="00E32F8A" w:rsidRPr="00E32F8A" w14:paraId="40B5C435" w14:textId="77777777">
        <w:trPr>
          <w:trHeight w:val="1415"/>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6A444087" w14:textId="77777777" w:rsidR="00C2753C" w:rsidRPr="00E32F8A" w:rsidRDefault="00241619">
            <w:pPr>
              <w:rPr>
                <w:sz w:val="24"/>
              </w:rPr>
            </w:pPr>
            <w:r w:rsidRPr="00E32F8A">
              <w:rPr>
                <w:rFonts w:hint="eastAsia"/>
                <w:sz w:val="24"/>
              </w:rPr>
              <w:t>过程</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576C7759" w14:textId="77777777" w:rsidR="00C2753C" w:rsidRPr="00E32F8A" w:rsidRDefault="00241619">
            <w:pPr>
              <w:rPr>
                <w:sz w:val="24"/>
              </w:rPr>
            </w:pPr>
            <w:r w:rsidRPr="00E32F8A">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2B7848" w14:textId="77777777" w:rsidR="00C2753C" w:rsidRPr="00E32F8A" w:rsidRDefault="00241619">
            <w:pPr>
              <w:rPr>
                <w:sz w:val="24"/>
              </w:rPr>
            </w:pPr>
            <w:r w:rsidRPr="00E32F8A">
              <w:rPr>
                <w:rFonts w:hint="eastAsia"/>
                <w:sz w:val="24"/>
              </w:rPr>
              <w:t>资金到位率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B25206" w14:textId="77777777" w:rsidR="00C2753C" w:rsidRPr="00E32F8A" w:rsidRDefault="00241619">
            <w:pPr>
              <w:rPr>
                <w:sz w:val="24"/>
              </w:rPr>
            </w:pPr>
            <w:r w:rsidRPr="00E32F8A">
              <w:rPr>
                <w:rFonts w:hint="eastAsia"/>
                <w:sz w:val="24"/>
              </w:rPr>
              <w:t>实际到位资金与预算资金的比率，用以反映和考核资金落实情况对项目实施的总体保障程度。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01915D" w14:textId="77777777" w:rsidR="00C2753C" w:rsidRPr="00E32F8A" w:rsidRDefault="00241619">
            <w:pPr>
              <w:rPr>
                <w:sz w:val="24"/>
              </w:rPr>
            </w:pPr>
            <w:r w:rsidRPr="00E32F8A">
              <w:rPr>
                <w:rFonts w:hint="eastAsia"/>
                <w:sz w:val="24"/>
              </w:rPr>
              <w:t>资金到位率</w:t>
            </w:r>
            <w:r w:rsidRPr="00E32F8A">
              <w:rPr>
                <w:rFonts w:hint="eastAsia"/>
                <w:sz w:val="24"/>
              </w:rPr>
              <w:t>=</w:t>
            </w:r>
            <w:r w:rsidRPr="00E32F8A">
              <w:rPr>
                <w:rFonts w:hint="eastAsia"/>
                <w:sz w:val="24"/>
              </w:rPr>
              <w:t>（实际到位资金</w:t>
            </w:r>
            <w:r w:rsidRPr="00E32F8A">
              <w:rPr>
                <w:rFonts w:hint="eastAsia"/>
                <w:sz w:val="24"/>
              </w:rPr>
              <w:t>/</w:t>
            </w:r>
            <w:r w:rsidRPr="00E32F8A">
              <w:rPr>
                <w:rFonts w:hint="eastAsia"/>
                <w:sz w:val="24"/>
              </w:rPr>
              <w:t>预算资金）×</w:t>
            </w:r>
            <w:r w:rsidRPr="00E32F8A">
              <w:rPr>
                <w:rFonts w:hint="eastAsia"/>
                <w:sz w:val="24"/>
              </w:rPr>
              <w:t>100%</w:t>
            </w:r>
            <w:r w:rsidRPr="00E32F8A">
              <w:rPr>
                <w:rFonts w:hint="eastAsia"/>
                <w:sz w:val="24"/>
              </w:rPr>
              <w:t>。</w:t>
            </w:r>
          </w:p>
          <w:p w14:paraId="3C3266D1" w14:textId="77777777" w:rsidR="00C2753C" w:rsidRPr="00E32F8A" w:rsidRDefault="00241619">
            <w:pPr>
              <w:rPr>
                <w:sz w:val="24"/>
              </w:rPr>
            </w:pPr>
            <w:r w:rsidRPr="00E32F8A">
              <w:rPr>
                <w:rFonts w:hint="eastAsia"/>
                <w:sz w:val="24"/>
              </w:rPr>
              <w:t>实际到位资金：一定时期（本年度或项目期）内落实到具体项目的资金。</w:t>
            </w:r>
          </w:p>
          <w:p w14:paraId="749F2515" w14:textId="77777777" w:rsidR="00C2753C" w:rsidRPr="00E32F8A" w:rsidRDefault="00241619">
            <w:pPr>
              <w:rPr>
                <w:sz w:val="24"/>
              </w:rPr>
            </w:pPr>
            <w:r w:rsidRPr="00E32F8A">
              <w:rPr>
                <w:rFonts w:hint="eastAsia"/>
                <w:sz w:val="24"/>
              </w:rPr>
              <w:t>预算资金：一定时期（本年度或项目期）内预算安排到具体项目的资金。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85E8992"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DD07216" w14:textId="77777777" w:rsidR="00C2753C" w:rsidRPr="00E32F8A" w:rsidRDefault="00241619">
            <w:pPr>
              <w:rPr>
                <w:sz w:val="24"/>
              </w:rPr>
            </w:pPr>
            <w:r w:rsidRPr="00E32F8A">
              <w:rPr>
                <w:rFonts w:hint="eastAsia"/>
                <w:sz w:val="24"/>
              </w:rPr>
              <w:t>3</w:t>
            </w:r>
          </w:p>
        </w:tc>
      </w:tr>
      <w:tr w:rsidR="00E32F8A" w:rsidRPr="00E32F8A" w14:paraId="27B029CD" w14:textId="77777777">
        <w:trPr>
          <w:trHeight w:val="1320"/>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834F5CE" w14:textId="77777777" w:rsidR="00C2753C" w:rsidRPr="00E32F8A" w:rsidRDefault="00C2753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42C69D6D" w14:textId="77777777" w:rsidR="00C2753C" w:rsidRPr="00E32F8A" w:rsidRDefault="00C2753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924446" w14:textId="77777777" w:rsidR="00C2753C" w:rsidRPr="00E32F8A" w:rsidRDefault="00241619">
            <w:pPr>
              <w:rPr>
                <w:sz w:val="24"/>
              </w:rPr>
            </w:pPr>
            <w:r w:rsidRPr="00E32F8A">
              <w:rPr>
                <w:rFonts w:hint="eastAsia"/>
                <w:sz w:val="24"/>
              </w:rPr>
              <w:t>预算执行率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521DEC" w14:textId="77777777" w:rsidR="00C2753C" w:rsidRPr="00E32F8A" w:rsidRDefault="00241619">
            <w:pPr>
              <w:rPr>
                <w:sz w:val="24"/>
              </w:rPr>
            </w:pPr>
            <w:r w:rsidRPr="00E32F8A">
              <w:rPr>
                <w:rFonts w:hint="eastAsia"/>
                <w:sz w:val="24"/>
              </w:rPr>
              <w:t>项目预算资金是否按照计划执行，用以反映或考核项目预算执行情况。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52E78A" w14:textId="77777777" w:rsidR="00C2753C" w:rsidRPr="00E32F8A" w:rsidRDefault="00241619">
            <w:pPr>
              <w:rPr>
                <w:sz w:val="24"/>
              </w:rPr>
            </w:pPr>
            <w:r w:rsidRPr="00E32F8A">
              <w:rPr>
                <w:rFonts w:hint="eastAsia"/>
                <w:sz w:val="24"/>
              </w:rPr>
              <w:t>预算执行率</w:t>
            </w:r>
            <w:r w:rsidRPr="00E32F8A">
              <w:rPr>
                <w:rFonts w:hint="eastAsia"/>
                <w:sz w:val="24"/>
              </w:rPr>
              <w:t>=</w:t>
            </w:r>
            <w:r w:rsidRPr="00E32F8A">
              <w:rPr>
                <w:rFonts w:hint="eastAsia"/>
                <w:sz w:val="24"/>
              </w:rPr>
              <w:t>（实际支出资金</w:t>
            </w:r>
            <w:r w:rsidRPr="00E32F8A">
              <w:rPr>
                <w:rFonts w:hint="eastAsia"/>
                <w:sz w:val="24"/>
              </w:rPr>
              <w:t>/</w:t>
            </w:r>
            <w:r w:rsidRPr="00E32F8A">
              <w:rPr>
                <w:rFonts w:hint="eastAsia"/>
                <w:sz w:val="24"/>
              </w:rPr>
              <w:t>实际到位资金）×</w:t>
            </w:r>
            <w:r w:rsidRPr="00E32F8A">
              <w:rPr>
                <w:rFonts w:hint="eastAsia"/>
                <w:sz w:val="24"/>
              </w:rPr>
              <w:t>100%</w:t>
            </w:r>
            <w:r w:rsidRPr="00E32F8A">
              <w:rPr>
                <w:rFonts w:hint="eastAsia"/>
                <w:sz w:val="24"/>
              </w:rPr>
              <w:t>。</w:t>
            </w:r>
            <w:r w:rsidRPr="00E32F8A">
              <w:rPr>
                <w:rFonts w:hint="eastAsia"/>
                <w:sz w:val="24"/>
              </w:rPr>
              <w:br/>
            </w:r>
            <w:r w:rsidRPr="00E32F8A">
              <w:rPr>
                <w:rFonts w:hint="eastAsia"/>
                <w:sz w:val="24"/>
              </w:rPr>
              <w:t>实际支出资金：一定时期（本年度或项目期）内项目实际拨付的资金。</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A8955E7"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1B13E4F" w14:textId="77777777" w:rsidR="00C2753C" w:rsidRPr="00E32F8A" w:rsidRDefault="00241619">
            <w:pPr>
              <w:rPr>
                <w:sz w:val="24"/>
              </w:rPr>
            </w:pPr>
            <w:r w:rsidRPr="00E32F8A">
              <w:rPr>
                <w:rFonts w:hint="eastAsia"/>
                <w:sz w:val="24"/>
              </w:rPr>
              <w:t>3</w:t>
            </w:r>
          </w:p>
        </w:tc>
      </w:tr>
      <w:tr w:rsidR="00E32F8A" w:rsidRPr="00E32F8A" w14:paraId="075C84FF" w14:textId="77777777">
        <w:trPr>
          <w:trHeight w:val="2076"/>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C4073CB" w14:textId="77777777" w:rsidR="00C2753C" w:rsidRPr="00E32F8A" w:rsidRDefault="00241619">
            <w:pPr>
              <w:rPr>
                <w:sz w:val="24"/>
              </w:rPr>
            </w:pPr>
            <w:r w:rsidRPr="00E32F8A">
              <w:rPr>
                <w:rFonts w:hint="eastAsia"/>
                <w:sz w:val="24"/>
              </w:rPr>
              <w:t xml:space="preserve">　</w:t>
            </w:r>
          </w:p>
          <w:p w14:paraId="3FA6EFD0" w14:textId="77777777" w:rsidR="00C2753C" w:rsidRPr="00E32F8A" w:rsidRDefault="00241619">
            <w:pPr>
              <w:rPr>
                <w:sz w:val="24"/>
              </w:rPr>
            </w:pPr>
            <w:r w:rsidRPr="00E32F8A">
              <w:rPr>
                <w:rFonts w:hint="eastAsia"/>
                <w:sz w:val="24"/>
              </w:rPr>
              <w:t xml:space="preserve">过程　</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4AD9D4" w14:textId="77777777" w:rsidR="00C2753C" w:rsidRPr="00E32F8A" w:rsidRDefault="00241619">
            <w:pPr>
              <w:rPr>
                <w:sz w:val="24"/>
              </w:rPr>
            </w:pPr>
            <w:r w:rsidRPr="00E32F8A">
              <w:rPr>
                <w:rFonts w:hint="eastAsia"/>
                <w:sz w:val="24"/>
              </w:rPr>
              <w:t>资金管理</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9356A3" w14:textId="77777777" w:rsidR="00C2753C" w:rsidRPr="00E32F8A" w:rsidRDefault="00241619">
            <w:pPr>
              <w:rPr>
                <w:sz w:val="24"/>
              </w:rPr>
            </w:pPr>
            <w:r w:rsidRPr="00E32F8A">
              <w:rPr>
                <w:rFonts w:hint="eastAsia"/>
                <w:sz w:val="24"/>
              </w:rPr>
              <w:t>资金使用</w:t>
            </w:r>
          </w:p>
          <w:p w14:paraId="0B6F5CAC" w14:textId="77777777" w:rsidR="00C2753C" w:rsidRPr="00E32F8A" w:rsidRDefault="00241619">
            <w:pPr>
              <w:rPr>
                <w:sz w:val="24"/>
              </w:rPr>
            </w:pPr>
            <w:r w:rsidRPr="00E32F8A">
              <w:rPr>
                <w:rFonts w:hint="eastAsia"/>
                <w:sz w:val="24"/>
              </w:rPr>
              <w:t>合规性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A42F875" w14:textId="77777777" w:rsidR="00C2753C" w:rsidRPr="00E32F8A" w:rsidRDefault="00241619">
            <w:pPr>
              <w:rPr>
                <w:sz w:val="24"/>
              </w:rPr>
            </w:pPr>
            <w:r w:rsidRPr="00E32F8A">
              <w:rPr>
                <w:rFonts w:hint="eastAsia"/>
                <w:sz w:val="24"/>
              </w:rPr>
              <w:t>项目资金使用是否符合相关的财务管理制度规定，用以反映和考核项目资金的规范运行情况。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642841E"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①是否符合国家财经法规和财务管理制度以及有关专项资金管理办法的规定；</w:t>
            </w:r>
            <w:r w:rsidRPr="00E32F8A">
              <w:rPr>
                <w:rFonts w:hint="eastAsia"/>
                <w:sz w:val="24"/>
              </w:rPr>
              <w:br/>
            </w:r>
            <w:r w:rsidRPr="00E32F8A">
              <w:rPr>
                <w:rFonts w:hint="eastAsia"/>
                <w:sz w:val="24"/>
              </w:rPr>
              <w:t>②资金的拨付是否有完整的审批程序和手续；</w:t>
            </w:r>
            <w:r w:rsidRPr="00E32F8A">
              <w:rPr>
                <w:rFonts w:hint="eastAsia"/>
                <w:sz w:val="24"/>
              </w:rPr>
              <w:br/>
            </w:r>
            <w:r w:rsidRPr="00E32F8A">
              <w:rPr>
                <w:rFonts w:hint="eastAsia"/>
                <w:sz w:val="24"/>
              </w:rPr>
              <w:t>③是否符合项目预算批复或合同规定的用途；</w:t>
            </w:r>
            <w:r w:rsidRPr="00E32F8A">
              <w:rPr>
                <w:rFonts w:hint="eastAsia"/>
                <w:sz w:val="24"/>
              </w:rPr>
              <w:br/>
            </w:r>
            <w:r w:rsidRPr="00E32F8A">
              <w:rPr>
                <w:rFonts w:hint="eastAsia"/>
                <w:sz w:val="24"/>
              </w:rPr>
              <w:t>④是否存在截留、挤占、挪用、虚列支出等情况。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0D316CA"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7D1E1D71" w14:textId="77777777" w:rsidR="00C2753C" w:rsidRPr="00E32F8A" w:rsidRDefault="00241619">
            <w:pPr>
              <w:rPr>
                <w:sz w:val="24"/>
              </w:rPr>
            </w:pPr>
            <w:r w:rsidRPr="00E32F8A">
              <w:rPr>
                <w:rFonts w:hint="eastAsia"/>
                <w:sz w:val="24"/>
              </w:rPr>
              <w:t>2</w:t>
            </w:r>
          </w:p>
        </w:tc>
      </w:tr>
      <w:tr w:rsidR="00E32F8A" w:rsidRPr="00E32F8A" w14:paraId="7B22A535" w14:textId="77777777">
        <w:trPr>
          <w:trHeight w:val="179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0366D161" w14:textId="77777777" w:rsidR="00C2753C" w:rsidRPr="00E32F8A" w:rsidRDefault="00C2753C">
            <w:pPr>
              <w:rPr>
                <w:sz w:val="24"/>
              </w:rPr>
            </w:pP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1A7B2632" w14:textId="77777777" w:rsidR="00C2753C" w:rsidRPr="00E32F8A" w:rsidRDefault="00241619">
            <w:pPr>
              <w:rPr>
                <w:sz w:val="24"/>
              </w:rPr>
            </w:pPr>
            <w:r w:rsidRPr="00E32F8A">
              <w:rPr>
                <w:rFonts w:hint="eastAsia"/>
                <w:sz w:val="24"/>
              </w:rPr>
              <w:t>组织实施</w:t>
            </w:r>
          </w:p>
          <w:p w14:paraId="0175093C" w14:textId="77777777" w:rsidR="00C2753C" w:rsidRPr="00E32F8A" w:rsidRDefault="00241619">
            <w:pPr>
              <w:rPr>
                <w:sz w:val="24"/>
              </w:rPr>
            </w:pPr>
            <w:r w:rsidRPr="00E32F8A">
              <w:rPr>
                <w:rFonts w:hint="eastAsia"/>
                <w:sz w:val="24"/>
              </w:rPr>
              <w:t xml:space="preserve">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EFF7B3" w14:textId="77777777" w:rsidR="00C2753C" w:rsidRPr="00E32F8A" w:rsidRDefault="00241619">
            <w:pPr>
              <w:rPr>
                <w:sz w:val="24"/>
              </w:rPr>
            </w:pPr>
            <w:r w:rsidRPr="00E32F8A">
              <w:rPr>
                <w:rFonts w:hint="eastAsia"/>
                <w:sz w:val="24"/>
              </w:rPr>
              <w:t>管理制度</w:t>
            </w:r>
          </w:p>
          <w:p w14:paraId="6DFE4AA5" w14:textId="77777777" w:rsidR="00C2753C" w:rsidRPr="00E32F8A" w:rsidRDefault="00241619">
            <w:pPr>
              <w:rPr>
                <w:sz w:val="24"/>
              </w:rPr>
            </w:pPr>
            <w:r w:rsidRPr="00E32F8A">
              <w:rPr>
                <w:rFonts w:hint="eastAsia"/>
                <w:sz w:val="24"/>
              </w:rPr>
              <w:t>健全性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F827F42" w14:textId="77777777" w:rsidR="00C2753C" w:rsidRPr="00E32F8A" w:rsidRDefault="00241619">
            <w:pPr>
              <w:rPr>
                <w:sz w:val="24"/>
              </w:rPr>
            </w:pPr>
            <w:r w:rsidRPr="00E32F8A">
              <w:rPr>
                <w:rFonts w:hint="eastAsia"/>
                <w:sz w:val="24"/>
              </w:rPr>
              <w:t>项目实施单位的财务和业务管理制度是否健全，用以反映和考核财务和业务管理制度对项目顺利实施的保障情况。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58D414"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①是否已制定或具有相应的财务和业务管理制度；</w:t>
            </w:r>
            <w:r w:rsidRPr="00E32F8A">
              <w:rPr>
                <w:rFonts w:hint="eastAsia"/>
                <w:sz w:val="24"/>
              </w:rPr>
              <w:br/>
            </w:r>
            <w:r w:rsidRPr="00E32F8A">
              <w:rPr>
                <w:rFonts w:hint="eastAsia"/>
                <w:sz w:val="24"/>
              </w:rPr>
              <w:t>②财务和业务管理制度是否合法、合规、完整。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56CCD995"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0BC40C90" w14:textId="77777777" w:rsidR="00C2753C" w:rsidRPr="00E32F8A" w:rsidRDefault="00241619">
            <w:pPr>
              <w:rPr>
                <w:sz w:val="24"/>
              </w:rPr>
            </w:pPr>
            <w:r w:rsidRPr="00E32F8A">
              <w:rPr>
                <w:rFonts w:hint="eastAsia"/>
                <w:sz w:val="24"/>
              </w:rPr>
              <w:t>2</w:t>
            </w:r>
          </w:p>
        </w:tc>
      </w:tr>
      <w:tr w:rsidR="00E32F8A" w:rsidRPr="00E32F8A" w14:paraId="72513253" w14:textId="77777777">
        <w:trPr>
          <w:trHeight w:val="1769"/>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7B28EB98" w14:textId="77777777" w:rsidR="00C2753C" w:rsidRPr="00E32F8A" w:rsidRDefault="00C2753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6BE32478" w14:textId="77777777" w:rsidR="00C2753C" w:rsidRPr="00E32F8A" w:rsidRDefault="00C2753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FB1259" w14:textId="77777777" w:rsidR="00C2753C" w:rsidRPr="00E32F8A" w:rsidRDefault="00241619">
            <w:pPr>
              <w:rPr>
                <w:sz w:val="24"/>
              </w:rPr>
            </w:pPr>
            <w:r w:rsidRPr="00E32F8A">
              <w:rPr>
                <w:rFonts w:hint="eastAsia"/>
                <w:sz w:val="24"/>
              </w:rPr>
              <w:t>制度执行</w:t>
            </w:r>
          </w:p>
          <w:p w14:paraId="51FB9275" w14:textId="77777777" w:rsidR="00C2753C" w:rsidRPr="00E32F8A" w:rsidRDefault="00241619">
            <w:pPr>
              <w:rPr>
                <w:sz w:val="24"/>
              </w:rPr>
            </w:pPr>
            <w:r w:rsidRPr="00E32F8A">
              <w:rPr>
                <w:rFonts w:hint="eastAsia"/>
                <w:sz w:val="24"/>
              </w:rPr>
              <w:t>有效性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2E8033" w14:textId="77777777" w:rsidR="00C2753C" w:rsidRPr="00E32F8A" w:rsidRDefault="00241619">
            <w:pPr>
              <w:rPr>
                <w:sz w:val="24"/>
              </w:rPr>
            </w:pPr>
            <w:r w:rsidRPr="00E32F8A">
              <w:rPr>
                <w:rFonts w:hint="eastAsia"/>
                <w:sz w:val="24"/>
              </w:rPr>
              <w:t>项目实施是否符合相关管理规定，用以反映和考核相关管理制度的有效执行情况。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F8FB60" w14:textId="77777777" w:rsidR="00C2753C" w:rsidRPr="00E32F8A" w:rsidRDefault="00241619">
            <w:pPr>
              <w:rPr>
                <w:sz w:val="24"/>
              </w:rPr>
            </w:pPr>
            <w:r w:rsidRPr="00E32F8A">
              <w:rPr>
                <w:rFonts w:hint="eastAsia"/>
                <w:sz w:val="24"/>
              </w:rPr>
              <w:t>评价要点：</w:t>
            </w:r>
            <w:r w:rsidRPr="00E32F8A">
              <w:rPr>
                <w:rFonts w:hint="eastAsia"/>
                <w:sz w:val="24"/>
              </w:rPr>
              <w:br/>
            </w:r>
            <w:r w:rsidRPr="00E32F8A">
              <w:rPr>
                <w:rFonts w:hint="eastAsia"/>
                <w:sz w:val="24"/>
              </w:rPr>
              <w:t>①是否遵守相关法律法规和相关管理规定；</w:t>
            </w:r>
            <w:r w:rsidRPr="00E32F8A">
              <w:rPr>
                <w:rFonts w:hint="eastAsia"/>
                <w:sz w:val="24"/>
              </w:rPr>
              <w:br/>
            </w:r>
            <w:r w:rsidRPr="00E32F8A">
              <w:rPr>
                <w:rFonts w:hint="eastAsia"/>
                <w:sz w:val="24"/>
              </w:rPr>
              <w:t>②项目调整及支出调整手续是否完备；</w:t>
            </w:r>
            <w:r w:rsidRPr="00E32F8A">
              <w:rPr>
                <w:rFonts w:hint="eastAsia"/>
                <w:sz w:val="24"/>
              </w:rPr>
              <w:br/>
            </w:r>
            <w:r w:rsidRPr="00E32F8A">
              <w:rPr>
                <w:rFonts w:hint="eastAsia"/>
                <w:sz w:val="24"/>
              </w:rPr>
              <w:t>③项目合同书、验收报告、技术鉴定等资料是否齐全并及时归档；</w:t>
            </w:r>
            <w:r w:rsidRPr="00E32F8A">
              <w:rPr>
                <w:rFonts w:hint="eastAsia"/>
                <w:sz w:val="24"/>
              </w:rPr>
              <w:br/>
            </w:r>
            <w:r w:rsidRPr="00E32F8A">
              <w:rPr>
                <w:rFonts w:hint="eastAsia"/>
                <w:sz w:val="24"/>
              </w:rPr>
              <w:t>④项目实施的人员条件、场地设备、信息支撑等是否落实到位。</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7D032FE" w14:textId="77777777" w:rsidR="00C2753C" w:rsidRPr="00E32F8A" w:rsidRDefault="00241619">
            <w:pPr>
              <w:rPr>
                <w:sz w:val="24"/>
              </w:rPr>
            </w:pPr>
            <w:r w:rsidRPr="00E32F8A">
              <w:rPr>
                <w:rFonts w:hint="eastAsia"/>
                <w:sz w:val="24"/>
              </w:rPr>
              <w:t>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19411F0F" w14:textId="77777777" w:rsidR="00C2753C" w:rsidRPr="00E32F8A" w:rsidRDefault="00241619">
            <w:pPr>
              <w:rPr>
                <w:sz w:val="24"/>
              </w:rPr>
            </w:pPr>
            <w:r w:rsidRPr="00E32F8A">
              <w:rPr>
                <w:rFonts w:hint="eastAsia"/>
                <w:sz w:val="24"/>
              </w:rPr>
              <w:t>2</w:t>
            </w:r>
          </w:p>
        </w:tc>
      </w:tr>
      <w:tr w:rsidR="00E32F8A" w:rsidRPr="00E32F8A" w14:paraId="330D60B1" w14:textId="77777777">
        <w:trPr>
          <w:trHeight w:val="1917"/>
          <w:jc w:val="center"/>
        </w:trPr>
        <w:tc>
          <w:tcPr>
            <w:tcW w:w="86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049CFA" w14:textId="77777777" w:rsidR="00C2753C" w:rsidRPr="00E32F8A" w:rsidRDefault="00241619">
            <w:pPr>
              <w:rPr>
                <w:sz w:val="24"/>
              </w:rPr>
            </w:pPr>
            <w:r w:rsidRPr="00E32F8A">
              <w:rPr>
                <w:rFonts w:hint="eastAsia"/>
                <w:sz w:val="24"/>
              </w:rPr>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07025B" w14:textId="77777777" w:rsidR="00C2753C" w:rsidRPr="00E32F8A" w:rsidRDefault="00241619">
            <w:pPr>
              <w:rPr>
                <w:sz w:val="24"/>
              </w:rPr>
            </w:pPr>
            <w:r w:rsidRPr="00E32F8A">
              <w:rPr>
                <w:rFonts w:hint="eastAsia"/>
                <w:sz w:val="24"/>
              </w:rPr>
              <w:t>产出数量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3F2273C" w14:textId="77777777" w:rsidR="00C2753C" w:rsidRPr="00E32F8A" w:rsidRDefault="00241619">
            <w:pPr>
              <w:rPr>
                <w:sz w:val="24"/>
              </w:rPr>
            </w:pPr>
            <w:r w:rsidRPr="00E32F8A">
              <w:rPr>
                <w:rFonts w:hint="eastAsia"/>
                <w:sz w:val="24"/>
              </w:rPr>
              <w:t>实际完成率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D82242" w14:textId="77777777" w:rsidR="00C2753C" w:rsidRPr="00E32F8A" w:rsidRDefault="00241619">
            <w:pPr>
              <w:rPr>
                <w:sz w:val="24"/>
              </w:rPr>
            </w:pPr>
            <w:r w:rsidRPr="00E32F8A">
              <w:rPr>
                <w:rFonts w:hint="eastAsia"/>
                <w:sz w:val="24"/>
              </w:rPr>
              <w:t>项目实施的实际产出数与计划产出数的比率，用以反映和考核项目产出数量目标的实现程度。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A70263" w14:textId="77777777" w:rsidR="00C2753C" w:rsidRPr="00E32F8A" w:rsidRDefault="00241619">
            <w:pPr>
              <w:rPr>
                <w:sz w:val="24"/>
              </w:rPr>
            </w:pPr>
            <w:r w:rsidRPr="00E32F8A">
              <w:rPr>
                <w:rFonts w:hint="eastAsia"/>
                <w:sz w:val="24"/>
              </w:rPr>
              <w:t>实际完成率</w:t>
            </w:r>
            <w:r w:rsidRPr="00E32F8A">
              <w:rPr>
                <w:rFonts w:hint="eastAsia"/>
                <w:sz w:val="24"/>
              </w:rPr>
              <w:t>=</w:t>
            </w:r>
            <w:r w:rsidRPr="00E32F8A">
              <w:rPr>
                <w:rFonts w:hint="eastAsia"/>
                <w:sz w:val="24"/>
              </w:rPr>
              <w:t>（实际产出数</w:t>
            </w:r>
            <w:r w:rsidRPr="00E32F8A">
              <w:rPr>
                <w:rFonts w:hint="eastAsia"/>
                <w:sz w:val="24"/>
              </w:rPr>
              <w:t>/</w:t>
            </w:r>
            <w:r w:rsidRPr="00E32F8A">
              <w:rPr>
                <w:rFonts w:hint="eastAsia"/>
                <w:sz w:val="24"/>
              </w:rPr>
              <w:t>计划产出数）×</w:t>
            </w:r>
            <w:r w:rsidRPr="00E32F8A">
              <w:rPr>
                <w:rFonts w:hint="eastAsia"/>
                <w:sz w:val="24"/>
              </w:rPr>
              <w:t>100%</w:t>
            </w:r>
            <w:r w:rsidRPr="00E32F8A">
              <w:rPr>
                <w:rFonts w:hint="eastAsia"/>
                <w:sz w:val="24"/>
              </w:rPr>
              <w:t>。</w:t>
            </w:r>
            <w:r w:rsidRPr="00E32F8A">
              <w:rPr>
                <w:rFonts w:hint="eastAsia"/>
                <w:sz w:val="24"/>
              </w:rPr>
              <w:br/>
            </w:r>
            <w:r w:rsidRPr="00E32F8A">
              <w:rPr>
                <w:rFonts w:hint="eastAsia"/>
                <w:sz w:val="24"/>
              </w:rPr>
              <w:t>实际产出数：一定时期（本年度或项目期）内项目实际产出的产品或提供的服务数量。</w:t>
            </w:r>
            <w:r w:rsidRPr="00E32F8A">
              <w:rPr>
                <w:rFonts w:hint="eastAsia"/>
                <w:sz w:val="24"/>
              </w:rPr>
              <w:br/>
            </w:r>
            <w:r w:rsidRPr="00E32F8A">
              <w:rPr>
                <w:rFonts w:hint="eastAsia"/>
                <w:sz w:val="24"/>
              </w:rPr>
              <w:t>计划产出数：项目绩效目标确定的在一定时期（本年度或项目期）内计划产出的产品或提供的服务数量。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B136396" w14:textId="77777777" w:rsidR="00C2753C" w:rsidRPr="00E32F8A" w:rsidRDefault="00241619">
            <w:pPr>
              <w:rPr>
                <w:sz w:val="24"/>
              </w:rPr>
            </w:pPr>
            <w:r w:rsidRPr="00E32F8A">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21E0403E" w14:textId="77777777" w:rsidR="00C2753C" w:rsidRPr="00E32F8A" w:rsidRDefault="00241619">
            <w:pPr>
              <w:rPr>
                <w:sz w:val="24"/>
              </w:rPr>
            </w:pPr>
            <w:r w:rsidRPr="00E32F8A">
              <w:rPr>
                <w:rFonts w:hint="eastAsia"/>
                <w:sz w:val="24"/>
              </w:rPr>
              <w:t>14</w:t>
            </w:r>
          </w:p>
        </w:tc>
      </w:tr>
      <w:tr w:rsidR="00E32F8A" w:rsidRPr="00E32F8A" w14:paraId="7CEC6ACA" w14:textId="77777777">
        <w:trPr>
          <w:trHeight w:val="1718"/>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3433BCC" w14:textId="77777777" w:rsidR="00C2753C" w:rsidRPr="00E32F8A" w:rsidRDefault="00241619">
            <w:pPr>
              <w:rPr>
                <w:sz w:val="24"/>
              </w:rPr>
            </w:pPr>
            <w:r w:rsidRPr="00E32F8A">
              <w:rPr>
                <w:rFonts w:hint="eastAsia"/>
                <w:sz w:val="24"/>
              </w:rPr>
              <w:lastRenderedPageBreak/>
              <w:t>产出</w:t>
            </w: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59BE40" w14:textId="77777777" w:rsidR="00C2753C" w:rsidRPr="00E32F8A" w:rsidRDefault="00241619">
            <w:pPr>
              <w:rPr>
                <w:sz w:val="24"/>
              </w:rPr>
            </w:pPr>
            <w:r w:rsidRPr="00E32F8A">
              <w:rPr>
                <w:rFonts w:hint="eastAsia"/>
                <w:sz w:val="24"/>
              </w:rPr>
              <w:t>产出质量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E47F7B" w14:textId="77777777" w:rsidR="00C2753C" w:rsidRPr="00E32F8A" w:rsidRDefault="00241619">
            <w:pPr>
              <w:rPr>
                <w:sz w:val="24"/>
              </w:rPr>
            </w:pPr>
            <w:r w:rsidRPr="00E32F8A">
              <w:rPr>
                <w:rFonts w:hint="eastAsia"/>
                <w:sz w:val="24"/>
              </w:rPr>
              <w:t>质量达标率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FB708B" w14:textId="77777777" w:rsidR="00C2753C" w:rsidRPr="00E32F8A" w:rsidRDefault="00241619">
            <w:pPr>
              <w:rPr>
                <w:sz w:val="24"/>
              </w:rPr>
            </w:pPr>
            <w:r w:rsidRPr="00E32F8A">
              <w:rPr>
                <w:rFonts w:hint="eastAsia"/>
                <w:sz w:val="24"/>
              </w:rPr>
              <w:t>项目完成的质量达标产出数与实际产出数的比率，用以反映和考核项目产出质量目标的实现程度。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195CAF" w14:textId="77777777" w:rsidR="00C2753C" w:rsidRPr="00E32F8A" w:rsidRDefault="00241619">
            <w:pPr>
              <w:rPr>
                <w:sz w:val="24"/>
              </w:rPr>
            </w:pPr>
            <w:r w:rsidRPr="00E32F8A">
              <w:rPr>
                <w:rFonts w:hint="eastAsia"/>
                <w:sz w:val="24"/>
              </w:rPr>
              <w:t>质量达标率</w:t>
            </w:r>
            <w:r w:rsidRPr="00E32F8A">
              <w:rPr>
                <w:rFonts w:hint="eastAsia"/>
                <w:sz w:val="24"/>
              </w:rPr>
              <w:t>=</w:t>
            </w:r>
            <w:r w:rsidRPr="00E32F8A">
              <w:rPr>
                <w:rFonts w:hint="eastAsia"/>
                <w:sz w:val="24"/>
              </w:rPr>
              <w:t>（质量达标产出数</w:t>
            </w:r>
            <w:r w:rsidRPr="00E32F8A">
              <w:rPr>
                <w:rFonts w:hint="eastAsia"/>
                <w:sz w:val="24"/>
              </w:rPr>
              <w:t>/</w:t>
            </w:r>
            <w:r w:rsidRPr="00E32F8A">
              <w:rPr>
                <w:rFonts w:hint="eastAsia"/>
                <w:sz w:val="24"/>
              </w:rPr>
              <w:t>实际产出数）×</w:t>
            </w:r>
            <w:r w:rsidRPr="00E32F8A">
              <w:rPr>
                <w:rFonts w:hint="eastAsia"/>
                <w:sz w:val="24"/>
              </w:rPr>
              <w:t>100%</w:t>
            </w:r>
            <w:r w:rsidRPr="00E32F8A">
              <w:rPr>
                <w:rFonts w:hint="eastAsia"/>
                <w:sz w:val="24"/>
              </w:rPr>
              <w:t>。</w:t>
            </w:r>
          </w:p>
          <w:p w14:paraId="3B059DC3" w14:textId="77777777" w:rsidR="00C2753C" w:rsidRPr="00E32F8A" w:rsidRDefault="00241619">
            <w:pPr>
              <w:rPr>
                <w:sz w:val="24"/>
              </w:rPr>
            </w:pPr>
            <w:r w:rsidRPr="00E32F8A">
              <w:rPr>
                <w:rFonts w:hint="eastAsia"/>
                <w:sz w:val="24"/>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618202CD" w14:textId="77777777" w:rsidR="00C2753C" w:rsidRPr="00E32F8A" w:rsidRDefault="00241619">
            <w:pPr>
              <w:rPr>
                <w:sz w:val="24"/>
              </w:rPr>
            </w:pPr>
            <w:r w:rsidRPr="00E32F8A">
              <w:rPr>
                <w:rFonts w:hint="eastAsia"/>
                <w:sz w:val="24"/>
              </w:rPr>
              <w:t>15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3B25ED1" w14:textId="77777777" w:rsidR="00C2753C" w:rsidRPr="00E32F8A" w:rsidRDefault="00241619">
            <w:pPr>
              <w:rPr>
                <w:sz w:val="24"/>
              </w:rPr>
            </w:pPr>
            <w:r w:rsidRPr="00E32F8A">
              <w:rPr>
                <w:rFonts w:hint="eastAsia"/>
                <w:sz w:val="24"/>
              </w:rPr>
              <w:t>14</w:t>
            </w:r>
          </w:p>
        </w:tc>
      </w:tr>
      <w:tr w:rsidR="00E32F8A" w:rsidRPr="00E32F8A" w14:paraId="55FF612A" w14:textId="77777777">
        <w:trPr>
          <w:trHeight w:val="150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14C9B2AF" w14:textId="77777777" w:rsidR="00C2753C" w:rsidRPr="00E32F8A" w:rsidRDefault="00C2753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8D89B40" w14:textId="77777777" w:rsidR="00C2753C" w:rsidRPr="00E32F8A" w:rsidRDefault="00241619">
            <w:pPr>
              <w:rPr>
                <w:sz w:val="24"/>
              </w:rPr>
            </w:pPr>
            <w:r w:rsidRPr="00E32F8A">
              <w:rPr>
                <w:rFonts w:hint="eastAsia"/>
                <w:sz w:val="24"/>
              </w:rPr>
              <w:t>产出时效</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C89827" w14:textId="77777777" w:rsidR="00C2753C" w:rsidRPr="00E32F8A" w:rsidRDefault="00241619">
            <w:pPr>
              <w:rPr>
                <w:sz w:val="24"/>
              </w:rPr>
            </w:pPr>
            <w:r w:rsidRPr="00E32F8A">
              <w:rPr>
                <w:rFonts w:hint="eastAsia"/>
                <w:sz w:val="24"/>
              </w:rPr>
              <w:t>完成及时性</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81E8F5" w14:textId="77777777" w:rsidR="00C2753C" w:rsidRPr="00E32F8A" w:rsidRDefault="00241619">
            <w:pPr>
              <w:rPr>
                <w:sz w:val="24"/>
              </w:rPr>
            </w:pPr>
            <w:r w:rsidRPr="00E32F8A">
              <w:rPr>
                <w:rFonts w:hint="eastAsia"/>
                <w:sz w:val="24"/>
              </w:rPr>
              <w:t>项目实际完成时间与计划完成时间的比较，用以反映和考核项目产出时效目标的实现程度。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D2E235" w14:textId="77777777" w:rsidR="00C2753C" w:rsidRPr="00E32F8A" w:rsidRDefault="00241619">
            <w:pPr>
              <w:rPr>
                <w:sz w:val="24"/>
              </w:rPr>
            </w:pPr>
            <w:r w:rsidRPr="00E32F8A">
              <w:rPr>
                <w:rFonts w:hint="eastAsia"/>
                <w:sz w:val="24"/>
              </w:rPr>
              <w:t>实际完成时间：项目实施单位完成该项目实际所耗用的时间。</w:t>
            </w:r>
            <w:r w:rsidRPr="00E32F8A">
              <w:rPr>
                <w:rFonts w:hint="eastAsia"/>
                <w:sz w:val="24"/>
              </w:rPr>
              <w:br/>
            </w:r>
            <w:r w:rsidRPr="00E32F8A">
              <w:rPr>
                <w:rFonts w:hint="eastAsia"/>
                <w:sz w:val="24"/>
              </w:rPr>
              <w:t>计划完成时间：按照项目实施计划或相关规定完成该项目所需的时间。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213CF7FA" w14:textId="77777777" w:rsidR="00C2753C" w:rsidRPr="00E32F8A" w:rsidRDefault="00241619">
            <w:pPr>
              <w:rPr>
                <w:sz w:val="24"/>
              </w:rPr>
            </w:pPr>
            <w:r w:rsidRPr="00E32F8A">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B01FACD" w14:textId="77777777" w:rsidR="00C2753C" w:rsidRPr="00E32F8A" w:rsidRDefault="00241619">
            <w:pPr>
              <w:rPr>
                <w:sz w:val="24"/>
              </w:rPr>
            </w:pPr>
            <w:r w:rsidRPr="00E32F8A">
              <w:rPr>
                <w:rFonts w:hint="eastAsia"/>
                <w:sz w:val="24"/>
              </w:rPr>
              <w:t>9</w:t>
            </w:r>
          </w:p>
        </w:tc>
      </w:tr>
      <w:tr w:rsidR="00E32F8A" w:rsidRPr="00E32F8A" w14:paraId="142AF76F" w14:textId="77777777">
        <w:trPr>
          <w:trHeight w:val="2076"/>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413F682B" w14:textId="77777777" w:rsidR="00C2753C" w:rsidRPr="00E32F8A" w:rsidRDefault="00C2753C">
            <w:pPr>
              <w:rPr>
                <w:sz w:val="24"/>
              </w:rPr>
            </w:pPr>
          </w:p>
        </w:tc>
        <w:tc>
          <w:tcPr>
            <w:tcW w:w="11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8C0047" w14:textId="77777777" w:rsidR="00C2753C" w:rsidRPr="00E32F8A" w:rsidRDefault="00241619">
            <w:pPr>
              <w:rPr>
                <w:sz w:val="24"/>
              </w:rPr>
            </w:pPr>
            <w:r w:rsidRPr="00E32F8A">
              <w:rPr>
                <w:rFonts w:hint="eastAsia"/>
                <w:sz w:val="24"/>
              </w:rPr>
              <w:t>产出成本</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F388A5" w14:textId="77777777" w:rsidR="00C2753C" w:rsidRPr="00E32F8A" w:rsidRDefault="00241619">
            <w:pPr>
              <w:rPr>
                <w:sz w:val="24"/>
              </w:rPr>
            </w:pPr>
            <w:r w:rsidRPr="00E32F8A">
              <w:rPr>
                <w:rFonts w:hint="eastAsia"/>
                <w:sz w:val="24"/>
              </w:rPr>
              <w:t>成本节约率</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CE0E83" w14:textId="77777777" w:rsidR="00C2753C" w:rsidRPr="00E32F8A" w:rsidRDefault="00241619">
            <w:pPr>
              <w:rPr>
                <w:sz w:val="24"/>
              </w:rPr>
            </w:pPr>
            <w:r w:rsidRPr="00E32F8A">
              <w:rPr>
                <w:rFonts w:hint="eastAsia"/>
                <w:sz w:val="24"/>
              </w:rPr>
              <w:t>完成项目计划工作目标的实际节约成本与计划成本的比率，用以反映和考核项目的成本节约程度。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0F9913" w14:textId="77777777" w:rsidR="00C2753C" w:rsidRPr="00E32F8A" w:rsidRDefault="00241619">
            <w:pPr>
              <w:rPr>
                <w:sz w:val="24"/>
              </w:rPr>
            </w:pPr>
            <w:r w:rsidRPr="00E32F8A">
              <w:rPr>
                <w:rFonts w:hint="eastAsia"/>
                <w:sz w:val="24"/>
              </w:rPr>
              <w:br/>
            </w:r>
            <w:r w:rsidRPr="00E32F8A">
              <w:rPr>
                <w:rFonts w:hint="eastAsia"/>
                <w:sz w:val="24"/>
              </w:rPr>
              <w:t>成本节约率</w:t>
            </w:r>
            <w:r w:rsidRPr="00E32F8A">
              <w:rPr>
                <w:rFonts w:hint="eastAsia"/>
                <w:sz w:val="24"/>
              </w:rPr>
              <w:t>=[</w:t>
            </w:r>
            <w:r w:rsidRPr="00E32F8A">
              <w:rPr>
                <w:rFonts w:hint="eastAsia"/>
                <w:sz w:val="24"/>
              </w:rPr>
              <w:t>（计划成本</w:t>
            </w:r>
            <w:r w:rsidRPr="00E32F8A">
              <w:rPr>
                <w:rFonts w:hint="eastAsia"/>
                <w:sz w:val="24"/>
              </w:rPr>
              <w:t>-</w:t>
            </w:r>
            <w:r w:rsidRPr="00E32F8A">
              <w:rPr>
                <w:rFonts w:hint="eastAsia"/>
                <w:sz w:val="24"/>
              </w:rPr>
              <w:t>实际成本）</w:t>
            </w:r>
            <w:r w:rsidRPr="00E32F8A">
              <w:rPr>
                <w:rFonts w:hint="eastAsia"/>
                <w:sz w:val="24"/>
              </w:rPr>
              <w:t>/</w:t>
            </w:r>
            <w:r w:rsidRPr="00E32F8A">
              <w:rPr>
                <w:rFonts w:hint="eastAsia"/>
                <w:sz w:val="24"/>
              </w:rPr>
              <w:t>计划成本</w:t>
            </w:r>
            <w:r w:rsidRPr="00E32F8A">
              <w:rPr>
                <w:rFonts w:hint="eastAsia"/>
                <w:sz w:val="24"/>
              </w:rPr>
              <w:t>]</w:t>
            </w:r>
            <w:r w:rsidRPr="00E32F8A">
              <w:rPr>
                <w:rFonts w:hint="eastAsia"/>
                <w:sz w:val="24"/>
              </w:rPr>
              <w:t>×</w:t>
            </w:r>
            <w:r w:rsidRPr="00E32F8A">
              <w:rPr>
                <w:rFonts w:hint="eastAsia"/>
                <w:sz w:val="24"/>
              </w:rPr>
              <w:t>100%</w:t>
            </w:r>
            <w:r w:rsidRPr="00E32F8A">
              <w:rPr>
                <w:rFonts w:hint="eastAsia"/>
                <w:sz w:val="24"/>
              </w:rPr>
              <w:t>。</w:t>
            </w:r>
            <w:r w:rsidRPr="00E32F8A">
              <w:rPr>
                <w:rFonts w:hint="eastAsia"/>
                <w:sz w:val="24"/>
              </w:rPr>
              <w:br/>
            </w:r>
            <w:r w:rsidRPr="00E32F8A">
              <w:rPr>
                <w:rFonts w:hint="eastAsia"/>
                <w:sz w:val="24"/>
              </w:rPr>
              <w:t>实际成本：项目实施单位如期、保质、保量完成既定工作目标实际所耗费的支出。</w:t>
            </w:r>
            <w:r w:rsidRPr="00E32F8A">
              <w:rPr>
                <w:rFonts w:hint="eastAsia"/>
                <w:sz w:val="24"/>
              </w:rPr>
              <w:br/>
            </w:r>
            <w:r w:rsidRPr="00E32F8A">
              <w:rPr>
                <w:rFonts w:hint="eastAsia"/>
                <w:sz w:val="24"/>
              </w:rPr>
              <w:t>计划成本：项目实施单位为完成工作目标计划安排的支出，一般以项目预算为参考。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3F702D71" w14:textId="77777777" w:rsidR="00C2753C" w:rsidRPr="00E32F8A" w:rsidRDefault="00241619">
            <w:pPr>
              <w:rPr>
                <w:sz w:val="24"/>
              </w:rPr>
            </w:pPr>
            <w:r w:rsidRPr="00E32F8A">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4D8C2317" w14:textId="77777777" w:rsidR="00C2753C" w:rsidRPr="00E32F8A" w:rsidRDefault="00241619">
            <w:pPr>
              <w:rPr>
                <w:sz w:val="24"/>
              </w:rPr>
            </w:pPr>
            <w:r w:rsidRPr="00E32F8A">
              <w:rPr>
                <w:rFonts w:hint="eastAsia"/>
                <w:sz w:val="24"/>
              </w:rPr>
              <w:t>9</w:t>
            </w:r>
          </w:p>
        </w:tc>
      </w:tr>
      <w:tr w:rsidR="00E32F8A" w:rsidRPr="00E32F8A" w14:paraId="2133089D" w14:textId="77777777">
        <w:trPr>
          <w:trHeight w:val="889"/>
          <w:jc w:val="center"/>
        </w:trPr>
        <w:tc>
          <w:tcPr>
            <w:tcW w:w="861"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4F631B24" w14:textId="77777777" w:rsidR="00C2753C" w:rsidRPr="00E32F8A" w:rsidRDefault="00241619">
            <w:pPr>
              <w:rPr>
                <w:sz w:val="24"/>
              </w:rPr>
            </w:pPr>
            <w:r w:rsidRPr="00E32F8A">
              <w:rPr>
                <w:rFonts w:hint="eastAsia"/>
                <w:sz w:val="24"/>
              </w:rPr>
              <w:t xml:space="preserve">效益　</w:t>
            </w:r>
          </w:p>
        </w:tc>
        <w:tc>
          <w:tcPr>
            <w:tcW w:w="119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14:paraId="2815084D" w14:textId="77777777" w:rsidR="00C2753C" w:rsidRPr="00E32F8A" w:rsidRDefault="00241619">
            <w:pPr>
              <w:rPr>
                <w:sz w:val="24"/>
              </w:rPr>
            </w:pPr>
            <w:r w:rsidRPr="00E32F8A">
              <w:rPr>
                <w:rFonts w:hint="eastAsia"/>
                <w:sz w:val="24"/>
              </w:rPr>
              <w:t xml:space="preserve">项目效益　</w:t>
            </w: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9EC2BBE" w14:textId="77777777" w:rsidR="00C2753C" w:rsidRPr="00E32F8A" w:rsidRDefault="00241619">
            <w:pPr>
              <w:rPr>
                <w:sz w:val="24"/>
              </w:rPr>
            </w:pPr>
            <w:r w:rsidRPr="00E32F8A">
              <w:rPr>
                <w:rFonts w:hint="eastAsia"/>
                <w:sz w:val="24"/>
              </w:rPr>
              <w:t>实施效益</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56F397" w14:textId="77777777" w:rsidR="00C2753C" w:rsidRPr="00E32F8A" w:rsidRDefault="00241619">
            <w:pPr>
              <w:rPr>
                <w:sz w:val="24"/>
              </w:rPr>
            </w:pPr>
            <w:r w:rsidRPr="00E32F8A">
              <w:rPr>
                <w:rFonts w:hint="eastAsia"/>
                <w:sz w:val="24"/>
              </w:rPr>
              <w:t>项目实施所产生的效益。</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6CB99FC" w14:textId="77777777" w:rsidR="00C2753C" w:rsidRPr="00E32F8A" w:rsidRDefault="00241619">
            <w:pPr>
              <w:rPr>
                <w:sz w:val="24"/>
              </w:rPr>
            </w:pPr>
            <w:r w:rsidRPr="00E32F8A">
              <w:rPr>
                <w:rFonts w:hint="eastAsia"/>
                <w:sz w:val="21"/>
                <w:szCs w:val="21"/>
              </w:rPr>
              <w:t>项目实施所产生的社会效益、经济效益、生态效益、可持续影响等。可根据项目实际情况有选择地设置和</w:t>
            </w:r>
            <w:r w:rsidRPr="00E32F8A">
              <w:rPr>
                <w:rFonts w:hint="eastAsia"/>
                <w:sz w:val="24"/>
              </w:rPr>
              <w:t>细化。</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1BDF1FE2" w14:textId="77777777" w:rsidR="00C2753C" w:rsidRPr="00E32F8A" w:rsidRDefault="00241619">
            <w:pPr>
              <w:rPr>
                <w:sz w:val="24"/>
              </w:rPr>
            </w:pPr>
            <w:r w:rsidRPr="00E32F8A">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59D6D194" w14:textId="77777777" w:rsidR="00C2753C" w:rsidRPr="00E32F8A" w:rsidRDefault="00241619">
            <w:pPr>
              <w:rPr>
                <w:sz w:val="24"/>
              </w:rPr>
            </w:pPr>
            <w:r w:rsidRPr="00E32F8A">
              <w:rPr>
                <w:rFonts w:hint="eastAsia"/>
                <w:sz w:val="24"/>
              </w:rPr>
              <w:t>9</w:t>
            </w:r>
          </w:p>
        </w:tc>
      </w:tr>
      <w:tr w:rsidR="00E32F8A" w:rsidRPr="00E32F8A" w14:paraId="05400DEE" w14:textId="77777777">
        <w:trPr>
          <w:trHeight w:val="1137"/>
          <w:jc w:val="center"/>
        </w:trPr>
        <w:tc>
          <w:tcPr>
            <w:tcW w:w="861" w:type="dxa"/>
            <w:vMerge/>
            <w:tcBorders>
              <w:top w:val="single" w:sz="8" w:space="0" w:color="000000"/>
              <w:left w:val="single" w:sz="8" w:space="0" w:color="000000"/>
              <w:bottom w:val="single" w:sz="8" w:space="0" w:color="000000"/>
              <w:right w:val="single" w:sz="8" w:space="0" w:color="000000"/>
            </w:tcBorders>
            <w:vAlign w:val="center"/>
          </w:tcPr>
          <w:p w14:paraId="3DDE2D73" w14:textId="77777777" w:rsidR="00C2753C" w:rsidRPr="00E32F8A" w:rsidRDefault="00C2753C">
            <w:pPr>
              <w:rPr>
                <w:sz w:val="24"/>
              </w:rPr>
            </w:pPr>
          </w:p>
        </w:tc>
        <w:tc>
          <w:tcPr>
            <w:tcW w:w="1199" w:type="dxa"/>
            <w:vMerge/>
            <w:tcBorders>
              <w:top w:val="single" w:sz="8" w:space="0" w:color="000000"/>
              <w:left w:val="single" w:sz="8" w:space="0" w:color="000000"/>
              <w:bottom w:val="single" w:sz="8" w:space="0" w:color="000000"/>
              <w:right w:val="single" w:sz="8" w:space="0" w:color="000000"/>
            </w:tcBorders>
            <w:vAlign w:val="center"/>
          </w:tcPr>
          <w:p w14:paraId="0F827A62" w14:textId="77777777" w:rsidR="00C2753C" w:rsidRPr="00E32F8A" w:rsidRDefault="00C2753C">
            <w:pPr>
              <w:rPr>
                <w:sz w:val="24"/>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9DC0C5" w14:textId="77777777" w:rsidR="00C2753C" w:rsidRPr="00E32F8A" w:rsidRDefault="00241619">
            <w:pPr>
              <w:rPr>
                <w:sz w:val="24"/>
              </w:rPr>
            </w:pPr>
            <w:r w:rsidRPr="00E32F8A">
              <w:rPr>
                <w:rFonts w:hint="eastAsia"/>
                <w:sz w:val="24"/>
              </w:rPr>
              <w:t>满意度</w:t>
            </w:r>
          </w:p>
        </w:tc>
        <w:tc>
          <w:tcPr>
            <w:tcW w:w="48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F8FDC4" w14:textId="77777777" w:rsidR="00C2753C" w:rsidRPr="00E32F8A" w:rsidRDefault="00241619">
            <w:pPr>
              <w:rPr>
                <w:sz w:val="24"/>
              </w:rPr>
            </w:pPr>
            <w:r w:rsidRPr="00E32F8A">
              <w:rPr>
                <w:rFonts w:hint="eastAsia"/>
                <w:sz w:val="24"/>
              </w:rPr>
              <w:t>社会公众或服务对象对项目实施效果的满意程度。</w:t>
            </w:r>
          </w:p>
        </w:tc>
        <w:tc>
          <w:tcPr>
            <w:tcW w:w="567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42C0486" w14:textId="77777777" w:rsidR="00C2753C" w:rsidRPr="00E32F8A" w:rsidRDefault="00241619">
            <w:pPr>
              <w:rPr>
                <w:sz w:val="24"/>
              </w:rPr>
            </w:pPr>
            <w:r w:rsidRPr="00E32F8A">
              <w:rPr>
                <w:rFonts w:hint="eastAsia"/>
                <w:sz w:val="24"/>
              </w:rPr>
              <w:t>社会公众或服务对象是指因该项目实施而受到影响的部门（单位）、群体或个人。一般采取社会调查的方式。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14:paraId="47B6449F" w14:textId="77777777" w:rsidR="00C2753C" w:rsidRPr="00E32F8A" w:rsidRDefault="00241619">
            <w:pPr>
              <w:rPr>
                <w:sz w:val="24"/>
              </w:rPr>
            </w:pPr>
            <w:r w:rsidRPr="00E32F8A">
              <w:rPr>
                <w:rFonts w:hint="eastAsia"/>
                <w:sz w:val="24"/>
              </w:rPr>
              <w:t>10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14:paraId="36736D97" w14:textId="77777777" w:rsidR="00C2753C" w:rsidRPr="00E32F8A" w:rsidRDefault="00241619">
            <w:pPr>
              <w:rPr>
                <w:sz w:val="24"/>
              </w:rPr>
            </w:pPr>
            <w:r w:rsidRPr="00E32F8A">
              <w:rPr>
                <w:rFonts w:hint="eastAsia"/>
                <w:sz w:val="24"/>
              </w:rPr>
              <w:t>9</w:t>
            </w:r>
          </w:p>
        </w:tc>
      </w:tr>
    </w:tbl>
    <w:p w14:paraId="05630F4C" w14:textId="77777777" w:rsidR="00C2753C" w:rsidRPr="00E32F8A" w:rsidRDefault="00C2753C"/>
    <w:p w14:paraId="444E940D" w14:textId="77777777" w:rsidR="00C2753C" w:rsidRPr="00E32F8A" w:rsidRDefault="00C2753C"/>
    <w:p w14:paraId="15928E77" w14:textId="77777777" w:rsidR="00C2753C" w:rsidRPr="00E32F8A" w:rsidRDefault="00C2753C"/>
    <w:tbl>
      <w:tblPr>
        <w:tblW w:w="1082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gridCol w:w="1620"/>
      </w:tblGrid>
      <w:tr w:rsidR="00E32F8A" w:rsidRPr="00E32F8A" w14:paraId="7BDB8F5E"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270399B"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165EC900"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项目决策</w:t>
            </w:r>
          </w:p>
        </w:tc>
        <w:tc>
          <w:tcPr>
            <w:tcW w:w="2140" w:type="dxa"/>
            <w:tcBorders>
              <w:top w:val="single" w:sz="4" w:space="0" w:color="auto"/>
              <w:left w:val="single" w:sz="4" w:space="0" w:color="auto"/>
              <w:bottom w:val="single" w:sz="4" w:space="0" w:color="auto"/>
              <w:right w:val="single" w:sz="4" w:space="0" w:color="auto"/>
            </w:tcBorders>
            <w:vAlign w:val="bottom"/>
          </w:tcPr>
          <w:p w14:paraId="4D51C8BC"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项目管理</w:t>
            </w:r>
          </w:p>
        </w:tc>
        <w:tc>
          <w:tcPr>
            <w:tcW w:w="2160" w:type="dxa"/>
            <w:tcBorders>
              <w:top w:val="single" w:sz="4" w:space="0" w:color="auto"/>
              <w:left w:val="single" w:sz="4" w:space="0" w:color="auto"/>
              <w:bottom w:val="single" w:sz="4" w:space="0" w:color="auto"/>
              <w:right w:val="single" w:sz="4" w:space="0" w:color="auto"/>
            </w:tcBorders>
            <w:vAlign w:val="bottom"/>
          </w:tcPr>
          <w:p w14:paraId="558EB5ED"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项目产出</w:t>
            </w:r>
          </w:p>
        </w:tc>
        <w:tc>
          <w:tcPr>
            <w:tcW w:w="1620" w:type="dxa"/>
            <w:tcBorders>
              <w:top w:val="single" w:sz="4" w:space="0" w:color="auto"/>
              <w:left w:val="single" w:sz="4" w:space="0" w:color="auto"/>
              <w:bottom w:val="single" w:sz="4" w:space="0" w:color="auto"/>
              <w:right w:val="single" w:sz="4" w:space="0" w:color="auto"/>
            </w:tcBorders>
          </w:tcPr>
          <w:p w14:paraId="5EE638EF" w14:textId="77777777" w:rsidR="00C2753C" w:rsidRPr="00E32F8A" w:rsidRDefault="00241619">
            <w:pPr>
              <w:spacing w:line="360" w:lineRule="auto"/>
              <w:ind w:firstLineChars="100" w:firstLine="240"/>
              <w:jc w:val="center"/>
              <w:rPr>
                <w:rFonts w:ascii="仿宋_GB2312" w:hAnsi="黑体"/>
                <w:sz w:val="24"/>
              </w:rPr>
            </w:pPr>
            <w:r w:rsidRPr="00E32F8A">
              <w:rPr>
                <w:rFonts w:ascii="仿宋_GB2312" w:hAnsi="黑体" w:hint="eastAsia"/>
                <w:sz w:val="24"/>
              </w:rPr>
              <w:t>项目效益</w:t>
            </w:r>
          </w:p>
        </w:tc>
        <w:tc>
          <w:tcPr>
            <w:tcW w:w="1620" w:type="dxa"/>
            <w:tcBorders>
              <w:top w:val="single" w:sz="4" w:space="0" w:color="auto"/>
              <w:left w:val="single" w:sz="4" w:space="0" w:color="auto"/>
              <w:bottom w:val="single" w:sz="4" w:space="0" w:color="auto"/>
              <w:right w:val="single" w:sz="4" w:space="0" w:color="auto"/>
            </w:tcBorders>
            <w:vAlign w:val="bottom"/>
          </w:tcPr>
          <w:p w14:paraId="412321FC"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合计分值</w:t>
            </w:r>
          </w:p>
        </w:tc>
      </w:tr>
      <w:tr w:rsidR="00E32F8A" w:rsidRPr="00E32F8A" w14:paraId="40F2380B"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1180CA6"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02AA0DC1"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50DE6999"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15</w:t>
            </w:r>
          </w:p>
        </w:tc>
        <w:tc>
          <w:tcPr>
            <w:tcW w:w="2160" w:type="dxa"/>
            <w:tcBorders>
              <w:top w:val="single" w:sz="4" w:space="0" w:color="auto"/>
              <w:left w:val="single" w:sz="4" w:space="0" w:color="auto"/>
              <w:bottom w:val="single" w:sz="4" w:space="0" w:color="auto"/>
              <w:right w:val="single" w:sz="4" w:space="0" w:color="auto"/>
            </w:tcBorders>
            <w:vAlign w:val="bottom"/>
          </w:tcPr>
          <w:p w14:paraId="7F85ED2B"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sz w:val="24"/>
              </w:rPr>
              <w:t>50</w:t>
            </w:r>
          </w:p>
        </w:tc>
        <w:tc>
          <w:tcPr>
            <w:tcW w:w="1620" w:type="dxa"/>
            <w:tcBorders>
              <w:top w:val="single" w:sz="4" w:space="0" w:color="auto"/>
              <w:left w:val="single" w:sz="4" w:space="0" w:color="auto"/>
              <w:bottom w:val="single" w:sz="4" w:space="0" w:color="auto"/>
              <w:right w:val="single" w:sz="4" w:space="0" w:color="auto"/>
            </w:tcBorders>
          </w:tcPr>
          <w:p w14:paraId="4FE8929E"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sz w:val="24"/>
              </w:rPr>
              <w:t>20</w:t>
            </w:r>
          </w:p>
        </w:tc>
        <w:tc>
          <w:tcPr>
            <w:tcW w:w="1620" w:type="dxa"/>
            <w:tcBorders>
              <w:top w:val="single" w:sz="4" w:space="0" w:color="auto"/>
              <w:left w:val="single" w:sz="4" w:space="0" w:color="auto"/>
              <w:bottom w:val="single" w:sz="4" w:space="0" w:color="auto"/>
              <w:right w:val="single" w:sz="4" w:space="0" w:color="auto"/>
            </w:tcBorders>
            <w:vAlign w:val="bottom"/>
          </w:tcPr>
          <w:p w14:paraId="284D84F3"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100</w:t>
            </w:r>
          </w:p>
        </w:tc>
      </w:tr>
      <w:tr w:rsidR="00C2753C" w:rsidRPr="00E32F8A" w14:paraId="5BA01098"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275CC8B4" w14:textId="77777777" w:rsidR="00C2753C" w:rsidRPr="00E32F8A" w:rsidRDefault="00241619">
            <w:pPr>
              <w:spacing w:line="360" w:lineRule="auto"/>
              <w:ind w:firstLineChars="100" w:firstLine="240"/>
              <w:rPr>
                <w:rFonts w:ascii="仿宋_GB2312" w:hAnsi="黑体"/>
                <w:sz w:val="24"/>
              </w:rPr>
            </w:pPr>
            <w:r w:rsidRPr="00E32F8A">
              <w:rPr>
                <w:rFonts w:ascii="仿宋_GB2312" w:hAnsi="黑体" w:hint="eastAsia"/>
                <w:sz w:val="24"/>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2D8C588A"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15</w:t>
            </w:r>
          </w:p>
        </w:tc>
        <w:tc>
          <w:tcPr>
            <w:tcW w:w="2140" w:type="dxa"/>
            <w:tcBorders>
              <w:top w:val="single" w:sz="4" w:space="0" w:color="auto"/>
              <w:left w:val="single" w:sz="4" w:space="0" w:color="auto"/>
              <w:bottom w:val="single" w:sz="4" w:space="0" w:color="auto"/>
              <w:right w:val="single" w:sz="4" w:space="0" w:color="auto"/>
            </w:tcBorders>
            <w:vAlign w:val="bottom"/>
          </w:tcPr>
          <w:p w14:paraId="7C2D73FB"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12</w:t>
            </w:r>
          </w:p>
        </w:tc>
        <w:tc>
          <w:tcPr>
            <w:tcW w:w="2160" w:type="dxa"/>
            <w:tcBorders>
              <w:top w:val="single" w:sz="4" w:space="0" w:color="auto"/>
              <w:left w:val="single" w:sz="4" w:space="0" w:color="auto"/>
              <w:bottom w:val="single" w:sz="4" w:space="0" w:color="auto"/>
              <w:right w:val="single" w:sz="4" w:space="0" w:color="auto"/>
            </w:tcBorders>
            <w:vAlign w:val="bottom"/>
          </w:tcPr>
          <w:p w14:paraId="76C759D1" w14:textId="77777777" w:rsidR="00C2753C" w:rsidRPr="00E32F8A" w:rsidRDefault="00241619">
            <w:pPr>
              <w:spacing w:line="360" w:lineRule="auto"/>
              <w:ind w:firstLineChars="300" w:firstLine="720"/>
              <w:rPr>
                <w:rFonts w:ascii="仿宋_GB2312" w:hAnsi="黑体"/>
                <w:sz w:val="24"/>
              </w:rPr>
            </w:pPr>
            <w:r w:rsidRPr="00E32F8A">
              <w:rPr>
                <w:rFonts w:ascii="仿宋_GB2312" w:hAnsi="黑体" w:hint="eastAsia"/>
                <w:sz w:val="24"/>
              </w:rPr>
              <w:t>46</w:t>
            </w:r>
          </w:p>
        </w:tc>
        <w:tc>
          <w:tcPr>
            <w:tcW w:w="1620" w:type="dxa"/>
            <w:tcBorders>
              <w:top w:val="single" w:sz="4" w:space="0" w:color="auto"/>
              <w:left w:val="single" w:sz="4" w:space="0" w:color="auto"/>
              <w:bottom w:val="single" w:sz="4" w:space="0" w:color="auto"/>
              <w:right w:val="single" w:sz="4" w:space="0" w:color="auto"/>
            </w:tcBorders>
          </w:tcPr>
          <w:p w14:paraId="58CDAE05"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18</w:t>
            </w:r>
          </w:p>
        </w:tc>
        <w:tc>
          <w:tcPr>
            <w:tcW w:w="1620" w:type="dxa"/>
            <w:tcBorders>
              <w:top w:val="single" w:sz="4" w:space="0" w:color="auto"/>
              <w:left w:val="single" w:sz="4" w:space="0" w:color="auto"/>
              <w:bottom w:val="single" w:sz="4" w:space="0" w:color="auto"/>
              <w:right w:val="single" w:sz="4" w:space="0" w:color="auto"/>
            </w:tcBorders>
            <w:vAlign w:val="bottom"/>
          </w:tcPr>
          <w:p w14:paraId="6599E2D6" w14:textId="77777777" w:rsidR="00C2753C" w:rsidRPr="00E32F8A" w:rsidRDefault="00241619">
            <w:pPr>
              <w:spacing w:line="360" w:lineRule="auto"/>
              <w:ind w:firstLineChars="200" w:firstLine="480"/>
              <w:rPr>
                <w:rFonts w:ascii="仿宋_GB2312" w:hAnsi="黑体"/>
                <w:sz w:val="24"/>
              </w:rPr>
            </w:pPr>
            <w:r w:rsidRPr="00E32F8A">
              <w:rPr>
                <w:rFonts w:ascii="仿宋_GB2312" w:hAnsi="黑体" w:hint="eastAsia"/>
                <w:sz w:val="24"/>
              </w:rPr>
              <w:t>91</w:t>
            </w:r>
          </w:p>
        </w:tc>
      </w:tr>
    </w:tbl>
    <w:p w14:paraId="26A983CB"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031BDCA"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F4ACD52"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3B37B96"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6798F731" w14:textId="77777777" w:rsidR="00C2753C" w:rsidRPr="00E32F8A" w:rsidRDefault="00C2753C">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C2753C" w:rsidRPr="00E32F8A">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E166" w14:textId="77777777" w:rsidR="00227EAA" w:rsidRDefault="00227EAA">
      <w:r>
        <w:separator/>
      </w:r>
    </w:p>
  </w:endnote>
  <w:endnote w:type="continuationSeparator" w:id="0">
    <w:p w14:paraId="0394CBA1" w14:textId="77777777" w:rsidR="00227EAA" w:rsidRDefault="0022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71C7" w14:textId="77777777" w:rsidR="00C2753C" w:rsidRDefault="00C2753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885CC" w14:textId="77777777" w:rsidR="00227EAA" w:rsidRDefault="00227EAA">
      <w:r>
        <w:separator/>
      </w:r>
    </w:p>
  </w:footnote>
  <w:footnote w:type="continuationSeparator" w:id="0">
    <w:p w14:paraId="56DFC70F" w14:textId="77777777" w:rsidR="00227EAA" w:rsidRDefault="00227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65B8A" w14:textId="77777777" w:rsidR="00C2753C" w:rsidRDefault="00C2753C">
    <w:pPr>
      <w:pStyle w:val="a5"/>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F2895"/>
    <w:multiLevelType w:val="singleLevel"/>
    <w:tmpl w:val="228F2895"/>
    <w:lvl w:ilvl="0">
      <w:start w:val="2"/>
      <w:numFmt w:val="chineseCounting"/>
      <w:suff w:val="nothing"/>
      <w:lvlText w:val="（%1）"/>
      <w:lvlJc w:val="left"/>
      <w:rPr>
        <w:rFonts w:hint="eastAsia"/>
      </w:rPr>
    </w:lvl>
  </w:abstractNum>
  <w:abstractNum w:abstractNumId="1" w15:restartNumberingAfterBreak="0">
    <w:nsid w:val="32A79B78"/>
    <w:multiLevelType w:val="singleLevel"/>
    <w:tmpl w:val="32A79B78"/>
    <w:lvl w:ilvl="0">
      <w:start w:val="1"/>
      <w:numFmt w:val="decimal"/>
      <w:lvlText w:val="%1."/>
      <w:lvlJc w:val="left"/>
      <w:pPr>
        <w:tabs>
          <w:tab w:val="left" w:pos="312"/>
        </w:tabs>
      </w:pPr>
    </w:lvl>
  </w:abstractNum>
  <w:abstractNum w:abstractNumId="2" w15:restartNumberingAfterBreak="0">
    <w:nsid w:val="6D6D32BA"/>
    <w:multiLevelType w:val="multilevel"/>
    <w:tmpl w:val="6D6D32BA"/>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3" w15:restartNumberingAfterBreak="0">
    <w:nsid w:val="7B425C79"/>
    <w:multiLevelType w:val="multilevel"/>
    <w:tmpl w:val="7B425C7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16cid:durableId="59712885">
    <w:abstractNumId w:val="3"/>
  </w:num>
  <w:num w:numId="2" w16cid:durableId="176776989">
    <w:abstractNumId w:val="1"/>
  </w:num>
  <w:num w:numId="3" w16cid:durableId="781649347">
    <w:abstractNumId w:val="2"/>
  </w:num>
  <w:num w:numId="4" w16cid:durableId="593054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I0NDZlZjlmZWQ1ODNiNDFkM2ExNTllMjQ5OGVjYTgifQ=="/>
  </w:docVars>
  <w:rsids>
    <w:rsidRoot w:val="00AA73D9"/>
    <w:rsid w:val="00014901"/>
    <w:rsid w:val="00015BBB"/>
    <w:rsid w:val="00017C51"/>
    <w:rsid w:val="00026062"/>
    <w:rsid w:val="00030AC1"/>
    <w:rsid w:val="0003176C"/>
    <w:rsid w:val="0004532C"/>
    <w:rsid w:val="0004680C"/>
    <w:rsid w:val="00076664"/>
    <w:rsid w:val="000A266C"/>
    <w:rsid w:val="000A2A50"/>
    <w:rsid w:val="000F4281"/>
    <w:rsid w:val="00104909"/>
    <w:rsid w:val="0012319B"/>
    <w:rsid w:val="00160A7D"/>
    <w:rsid w:val="001B1481"/>
    <w:rsid w:val="001B2AA0"/>
    <w:rsid w:val="001B6DC8"/>
    <w:rsid w:val="001F4D0F"/>
    <w:rsid w:val="002008D5"/>
    <w:rsid w:val="00227EAA"/>
    <w:rsid w:val="00241619"/>
    <w:rsid w:val="00252467"/>
    <w:rsid w:val="00255BDA"/>
    <w:rsid w:val="002636F4"/>
    <w:rsid w:val="002705B4"/>
    <w:rsid w:val="00272DA5"/>
    <w:rsid w:val="002731E1"/>
    <w:rsid w:val="002858B3"/>
    <w:rsid w:val="002A73FC"/>
    <w:rsid w:val="002B5B19"/>
    <w:rsid w:val="002B6B6E"/>
    <w:rsid w:val="002D4556"/>
    <w:rsid w:val="002F5FD2"/>
    <w:rsid w:val="00317EC4"/>
    <w:rsid w:val="0032298E"/>
    <w:rsid w:val="00325C61"/>
    <w:rsid w:val="003379C2"/>
    <w:rsid w:val="00343AF8"/>
    <w:rsid w:val="003470ED"/>
    <w:rsid w:val="003871E2"/>
    <w:rsid w:val="003A0A1B"/>
    <w:rsid w:val="003A57B8"/>
    <w:rsid w:val="003F1EDF"/>
    <w:rsid w:val="00413EA3"/>
    <w:rsid w:val="00446CEE"/>
    <w:rsid w:val="00446F07"/>
    <w:rsid w:val="00457DB9"/>
    <w:rsid w:val="00466497"/>
    <w:rsid w:val="00466CC2"/>
    <w:rsid w:val="00476D2C"/>
    <w:rsid w:val="00492AE7"/>
    <w:rsid w:val="004F6983"/>
    <w:rsid w:val="00503510"/>
    <w:rsid w:val="00507961"/>
    <w:rsid w:val="00521300"/>
    <w:rsid w:val="005F52A0"/>
    <w:rsid w:val="00634C7A"/>
    <w:rsid w:val="006378DE"/>
    <w:rsid w:val="00656482"/>
    <w:rsid w:val="006618B4"/>
    <w:rsid w:val="006652AD"/>
    <w:rsid w:val="00691B04"/>
    <w:rsid w:val="006953AB"/>
    <w:rsid w:val="006A19E8"/>
    <w:rsid w:val="006B216B"/>
    <w:rsid w:val="006C32F9"/>
    <w:rsid w:val="006C72F4"/>
    <w:rsid w:val="006D0C7B"/>
    <w:rsid w:val="006D20B2"/>
    <w:rsid w:val="006E389D"/>
    <w:rsid w:val="006E5C64"/>
    <w:rsid w:val="007111B0"/>
    <w:rsid w:val="007307F3"/>
    <w:rsid w:val="00730D58"/>
    <w:rsid w:val="0073135C"/>
    <w:rsid w:val="0074364F"/>
    <w:rsid w:val="00751EC6"/>
    <w:rsid w:val="00774713"/>
    <w:rsid w:val="00795FA6"/>
    <w:rsid w:val="007B6C29"/>
    <w:rsid w:val="007C368B"/>
    <w:rsid w:val="007D7C9F"/>
    <w:rsid w:val="0082405F"/>
    <w:rsid w:val="00872BF2"/>
    <w:rsid w:val="00876C03"/>
    <w:rsid w:val="008974A5"/>
    <w:rsid w:val="008B2E7B"/>
    <w:rsid w:val="008E0D68"/>
    <w:rsid w:val="008E7610"/>
    <w:rsid w:val="008E76E7"/>
    <w:rsid w:val="008F4EED"/>
    <w:rsid w:val="00901CC6"/>
    <w:rsid w:val="00916E6F"/>
    <w:rsid w:val="00921340"/>
    <w:rsid w:val="00944B81"/>
    <w:rsid w:val="00951EB9"/>
    <w:rsid w:val="00965054"/>
    <w:rsid w:val="00977110"/>
    <w:rsid w:val="00994FB7"/>
    <w:rsid w:val="009B3671"/>
    <w:rsid w:val="009D302B"/>
    <w:rsid w:val="009D4BAC"/>
    <w:rsid w:val="00A30C36"/>
    <w:rsid w:val="00A5141E"/>
    <w:rsid w:val="00A71CDB"/>
    <w:rsid w:val="00AA73D9"/>
    <w:rsid w:val="00AF7054"/>
    <w:rsid w:val="00B108A2"/>
    <w:rsid w:val="00B35E19"/>
    <w:rsid w:val="00B44961"/>
    <w:rsid w:val="00B54721"/>
    <w:rsid w:val="00B61D57"/>
    <w:rsid w:val="00B9721C"/>
    <w:rsid w:val="00BA78DB"/>
    <w:rsid w:val="00BB16C9"/>
    <w:rsid w:val="00C01FD4"/>
    <w:rsid w:val="00C16F04"/>
    <w:rsid w:val="00C27282"/>
    <w:rsid w:val="00C2753C"/>
    <w:rsid w:val="00C36C2E"/>
    <w:rsid w:val="00C37091"/>
    <w:rsid w:val="00CC2C83"/>
    <w:rsid w:val="00CD1AF2"/>
    <w:rsid w:val="00D10FD1"/>
    <w:rsid w:val="00D30C46"/>
    <w:rsid w:val="00D50151"/>
    <w:rsid w:val="00D619E7"/>
    <w:rsid w:val="00D76191"/>
    <w:rsid w:val="00D85033"/>
    <w:rsid w:val="00DA326F"/>
    <w:rsid w:val="00E12BD8"/>
    <w:rsid w:val="00E32F8A"/>
    <w:rsid w:val="00E34A15"/>
    <w:rsid w:val="00E45431"/>
    <w:rsid w:val="00E7220B"/>
    <w:rsid w:val="00EA4F61"/>
    <w:rsid w:val="00EB44A0"/>
    <w:rsid w:val="00EB7E61"/>
    <w:rsid w:val="00ED7949"/>
    <w:rsid w:val="00F53C0E"/>
    <w:rsid w:val="00F62863"/>
    <w:rsid w:val="00F8071D"/>
    <w:rsid w:val="00F80FBE"/>
    <w:rsid w:val="00F8774B"/>
    <w:rsid w:val="00FE2B25"/>
    <w:rsid w:val="00FE2DDB"/>
    <w:rsid w:val="0188664C"/>
    <w:rsid w:val="02A64E64"/>
    <w:rsid w:val="03177CED"/>
    <w:rsid w:val="048055BA"/>
    <w:rsid w:val="050B6D23"/>
    <w:rsid w:val="071D146C"/>
    <w:rsid w:val="091A12E3"/>
    <w:rsid w:val="0B5A1ED7"/>
    <w:rsid w:val="0C6D6428"/>
    <w:rsid w:val="0D2B1105"/>
    <w:rsid w:val="0D9352E6"/>
    <w:rsid w:val="0D946F68"/>
    <w:rsid w:val="0DB94C1E"/>
    <w:rsid w:val="0FEA6709"/>
    <w:rsid w:val="108233F1"/>
    <w:rsid w:val="128E2CDC"/>
    <w:rsid w:val="12A27851"/>
    <w:rsid w:val="133000A3"/>
    <w:rsid w:val="14620830"/>
    <w:rsid w:val="147A7EE9"/>
    <w:rsid w:val="14972381"/>
    <w:rsid w:val="14F86038"/>
    <w:rsid w:val="15AC3C0A"/>
    <w:rsid w:val="15D9041A"/>
    <w:rsid w:val="16EF3AC8"/>
    <w:rsid w:val="1AE851C7"/>
    <w:rsid w:val="1C6E443A"/>
    <w:rsid w:val="1CD045FC"/>
    <w:rsid w:val="1D4F1003"/>
    <w:rsid w:val="1E5B152D"/>
    <w:rsid w:val="1F6E6595"/>
    <w:rsid w:val="1FE87C62"/>
    <w:rsid w:val="22816122"/>
    <w:rsid w:val="2BCC146B"/>
    <w:rsid w:val="2D1B3AA3"/>
    <w:rsid w:val="2E807F37"/>
    <w:rsid w:val="2EFD1203"/>
    <w:rsid w:val="2F987092"/>
    <w:rsid w:val="3060057B"/>
    <w:rsid w:val="31F27767"/>
    <w:rsid w:val="32FA3DAF"/>
    <w:rsid w:val="34112C8B"/>
    <w:rsid w:val="39DD2370"/>
    <w:rsid w:val="3B8C756F"/>
    <w:rsid w:val="3BA44787"/>
    <w:rsid w:val="3C11164F"/>
    <w:rsid w:val="3CB37D85"/>
    <w:rsid w:val="3DAD6AEB"/>
    <w:rsid w:val="3F2A0E32"/>
    <w:rsid w:val="3FF608E9"/>
    <w:rsid w:val="40024D7D"/>
    <w:rsid w:val="41E17862"/>
    <w:rsid w:val="42534FF7"/>
    <w:rsid w:val="43811983"/>
    <w:rsid w:val="43A40440"/>
    <w:rsid w:val="44865243"/>
    <w:rsid w:val="45F162E0"/>
    <w:rsid w:val="46A53799"/>
    <w:rsid w:val="474653BD"/>
    <w:rsid w:val="47C40B28"/>
    <w:rsid w:val="48825F81"/>
    <w:rsid w:val="493D70D8"/>
    <w:rsid w:val="4A1819E5"/>
    <w:rsid w:val="4A5B1412"/>
    <w:rsid w:val="4A7C479F"/>
    <w:rsid w:val="4AF2130F"/>
    <w:rsid w:val="4B0065F6"/>
    <w:rsid w:val="4B435C02"/>
    <w:rsid w:val="4CEC7ECD"/>
    <w:rsid w:val="4D2E27FB"/>
    <w:rsid w:val="4FC41A93"/>
    <w:rsid w:val="52352C16"/>
    <w:rsid w:val="527D15B4"/>
    <w:rsid w:val="5B493004"/>
    <w:rsid w:val="606F1470"/>
    <w:rsid w:val="609756E6"/>
    <w:rsid w:val="60F27904"/>
    <w:rsid w:val="61807A8F"/>
    <w:rsid w:val="61A73AD5"/>
    <w:rsid w:val="61E6050F"/>
    <w:rsid w:val="62344060"/>
    <w:rsid w:val="62B952F6"/>
    <w:rsid w:val="6477218E"/>
    <w:rsid w:val="659F41BF"/>
    <w:rsid w:val="65F159F7"/>
    <w:rsid w:val="668B1A89"/>
    <w:rsid w:val="66A51361"/>
    <w:rsid w:val="6813679E"/>
    <w:rsid w:val="697A41BF"/>
    <w:rsid w:val="69C44DAE"/>
    <w:rsid w:val="6ADE7537"/>
    <w:rsid w:val="70447E3C"/>
    <w:rsid w:val="729B1F2F"/>
    <w:rsid w:val="73A31E01"/>
    <w:rsid w:val="73E84F83"/>
    <w:rsid w:val="74E91D04"/>
    <w:rsid w:val="755D07B9"/>
    <w:rsid w:val="76C06C20"/>
    <w:rsid w:val="777D00E2"/>
    <w:rsid w:val="77B070F5"/>
    <w:rsid w:val="791628F2"/>
    <w:rsid w:val="7B3B229C"/>
    <w:rsid w:val="7B8B5232"/>
    <w:rsid w:val="7D31799A"/>
    <w:rsid w:val="7EDF199A"/>
    <w:rsid w:val="7FA61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538AD"/>
  <w15:docId w15:val="{F8BCC3CB-6EB5-4994-87D1-6E0E67D7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仿宋_GB2312" w:hAnsi="Times New Roman" w:cs="Times New Roman"/>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a8"/>
    <w:qFormat/>
    <w:pPr>
      <w:snapToGrid w:val="0"/>
      <w:jc w:val="left"/>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6">
    <w:name w:val="页眉 字符"/>
    <w:basedOn w:val="a0"/>
    <w:link w:val="a5"/>
    <w:uiPriority w:val="99"/>
    <w:qFormat/>
    <w:rPr>
      <w:rFonts w:ascii="Times New Roman" w:eastAsia="仿宋_GB2312" w:hAnsi="Times New Roman" w:cs="Times New Roman"/>
      <w:sz w:val="18"/>
      <w:szCs w:val="18"/>
    </w:rPr>
  </w:style>
  <w:style w:type="character" w:customStyle="1" w:styleId="a4">
    <w:name w:val="页脚 字符"/>
    <w:basedOn w:val="a0"/>
    <w:link w:val="a3"/>
    <w:uiPriority w:val="99"/>
    <w:qFormat/>
    <w:rPr>
      <w:rFonts w:ascii="Times New Roman" w:eastAsia="仿宋_GB2312" w:hAnsi="Times New Roman" w:cs="Times New Roman"/>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qFormat/>
    <w:rPr>
      <w:rFonts w:ascii="Times New Roman" w:eastAsia="仿宋_GB2312" w:hAnsi="Times New Roman" w:cs="Times New Roman"/>
      <w:b/>
      <w:bCs/>
      <w:kern w:val="2"/>
      <w:sz w:val="32"/>
      <w:szCs w:val="32"/>
    </w:rPr>
  </w:style>
  <w:style w:type="character" w:customStyle="1" w:styleId="a8">
    <w:name w:val="脚注文本 字符"/>
    <w:basedOn w:val="a0"/>
    <w:link w:val="a7"/>
    <w:rPr>
      <w:rFonts w:ascii="Times New Roman" w:eastAsia="仿宋_GB2312" w:hAnsi="Times New Roman" w:cs="Times New Roman"/>
      <w:kern w:val="2"/>
      <w:sz w:val="18"/>
      <w:szCs w:val="18"/>
    </w:rPr>
  </w:style>
  <w:style w:type="character" w:styleId="ab">
    <w:name w:val="Strong"/>
    <w:basedOn w:val="a0"/>
    <w:qFormat/>
    <w:rsid w:val="00B449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1493</Words>
  <Characters>8512</Characters>
  <Application>Microsoft Office Word</Application>
  <DocSecurity>0</DocSecurity>
  <Lines>70</Lines>
  <Paragraphs>19</Paragraphs>
  <ScaleCrop>false</ScaleCrop>
  <Company>Lenovo</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113</cp:revision>
  <dcterms:created xsi:type="dcterms:W3CDTF">2020-03-27T10:27:00Z</dcterms:created>
  <dcterms:modified xsi:type="dcterms:W3CDTF">2023-11-16T08:26:00Z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CE06E43948364ADCB1D46117FCF3287D_12</vt:lpwstr>
  </property>
</Properties>
</file>