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42" w:firstLineChars="100"/>
        <w:jc w:val="both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木垒县公办幼儿园基本信息备案公示表</w:t>
      </w:r>
    </w:p>
    <w:tbl>
      <w:tblPr>
        <w:tblStyle w:val="3"/>
        <w:tblpPr w:leftFromText="180" w:rightFromText="180" w:vertAnchor="text" w:horzAnchor="page" w:tblpX="1927" w:tblpY="210"/>
        <w:tblOverlap w:val="never"/>
        <w:tblW w:w="82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0"/>
        <w:gridCol w:w="1900"/>
        <w:gridCol w:w="1940"/>
        <w:gridCol w:w="2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幼儿园名称（公章）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木垒县新户镇中心幼儿园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办园地址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木垒县新户镇新户村四组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园长</w:t>
            </w:r>
          </w:p>
        </w:tc>
        <w:tc>
          <w:tcPr>
            <w:tcW w:w="1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高翔</w:t>
            </w:r>
          </w:p>
        </w:tc>
        <w:tc>
          <w:tcPr>
            <w:tcW w:w="1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18809058956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办园性质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公办幼儿园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开办时间</w:t>
            </w:r>
          </w:p>
        </w:tc>
        <w:tc>
          <w:tcPr>
            <w:tcW w:w="1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1986年3月</w:t>
            </w:r>
          </w:p>
        </w:tc>
        <w:tc>
          <w:tcPr>
            <w:tcW w:w="1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是否普惠性幼儿园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学前三年免费保障机制经费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农村学前公用经费补助：1100元/生/年；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农村学前取暖费补助：120元/生/年；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农村学前幼儿伙食补助：1450元/生/年；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农村学前幼儿免费读本经费：130元/生/年。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监督电话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0994—8223199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班级数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共11个班：其中3个小班；4个中班；4个大班。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办园类别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达标园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教职工配备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教职工51人:其中专任教师31人;保育员11人;后勤5人；厨师4人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2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近三年考核情况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2021年：优秀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2022年：优秀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2023年：优秀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8288226B-ADD3-4CAE-A328-C079A6FD749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C02E13EA-E78C-4641-BBB2-80F41DAF595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486DEF74-009C-4115-B71F-AF45E870DFC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227B4CFB"/>
    <w:rsid w:val="0176514A"/>
    <w:rsid w:val="053B54B4"/>
    <w:rsid w:val="15154143"/>
    <w:rsid w:val="18564D60"/>
    <w:rsid w:val="1D491F5C"/>
    <w:rsid w:val="1F5A5C0D"/>
    <w:rsid w:val="227B4CFB"/>
    <w:rsid w:val="2B82334B"/>
    <w:rsid w:val="316705E7"/>
    <w:rsid w:val="333152FC"/>
    <w:rsid w:val="33890E7B"/>
    <w:rsid w:val="4FCF48D9"/>
    <w:rsid w:val="52761E25"/>
    <w:rsid w:val="53C70C27"/>
    <w:rsid w:val="566632DE"/>
    <w:rsid w:val="5A161691"/>
    <w:rsid w:val="5A97037B"/>
    <w:rsid w:val="5AFC7866"/>
    <w:rsid w:val="5BD4513E"/>
    <w:rsid w:val="6ADB2C26"/>
    <w:rsid w:val="6E735136"/>
    <w:rsid w:val="77CF14A1"/>
    <w:rsid w:val="7F89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276</Words>
  <Characters>320</Characters>
  <Lines>0</Lines>
  <Paragraphs>0</Paragraphs>
  <TotalTime>23</TotalTime>
  <ScaleCrop>false</ScaleCrop>
  <LinksUpToDate>false</LinksUpToDate>
  <CharactersWithSpaces>320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2022-11-27T06:50:00Z</dcterms:created>
  <dc:creator>Administrator</dc:creator>
  <cp:lastModifiedBy>在我身边。</cp:lastModifiedBy>
  <cp:lastPrinted>2023-05-24T12:26:00Z</cp:lastPrinted>
  <dcterms:modified xsi:type="dcterms:W3CDTF">2024-09-22T13:41:44Z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B1CB1C0ECC114C01BBD8531FC7A641FD_13</vt:lpwstr>
  </property>
</Properties>
</file>